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0646E" w14:textId="575C8DCE" w:rsidR="005B736B" w:rsidRDefault="00873529">
      <w:r>
        <w:rPr>
          <w:noProof/>
        </w:rPr>
        <w:drawing>
          <wp:anchor distT="0" distB="0" distL="114300" distR="114300" simplePos="0" relativeHeight="251658240" behindDoc="1" locked="0" layoutInCell="1" allowOverlap="1" wp14:anchorId="38B65915" wp14:editId="21B98F9B">
            <wp:simplePos x="0" y="0"/>
            <wp:positionH relativeFrom="page">
              <wp:posOffset>-123825</wp:posOffset>
            </wp:positionH>
            <wp:positionV relativeFrom="page">
              <wp:posOffset>19050</wp:posOffset>
            </wp:positionV>
            <wp:extent cx="7686675" cy="10877957"/>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a:blip r:embed="rId10">
                      <a:extLst>
                        <a:ext uri="{28A0092B-C50C-407E-A947-70E740481C1C}">
                          <a14:useLocalDpi xmlns:a14="http://schemas.microsoft.com/office/drawing/2010/main" val="0"/>
                        </a:ext>
                      </a:extLst>
                    </a:blip>
                    <a:stretch>
                      <a:fillRect/>
                    </a:stretch>
                  </pic:blipFill>
                  <pic:spPr>
                    <a:xfrm>
                      <a:off x="0" y="0"/>
                      <a:ext cx="7686675" cy="10877957"/>
                    </a:xfrm>
                    <a:prstGeom prst="rect">
                      <a:avLst/>
                    </a:prstGeom>
                  </pic:spPr>
                </pic:pic>
              </a:graphicData>
            </a:graphic>
            <wp14:sizeRelH relativeFrom="margin">
              <wp14:pctWidth>0</wp14:pctWidth>
            </wp14:sizeRelH>
            <wp14:sizeRelV relativeFrom="margin">
              <wp14:pctHeight>0</wp14:pctHeight>
            </wp14:sizeRelV>
          </wp:anchor>
        </w:drawing>
      </w:r>
    </w:p>
    <w:p w14:paraId="2C23285E" w14:textId="49326DD9" w:rsidR="308C35AB" w:rsidRDefault="308C35AB"/>
    <w:p w14:paraId="60F694F2" w14:textId="77777777" w:rsidR="00873529" w:rsidRDefault="00873529"/>
    <w:p w14:paraId="633E0BF8" w14:textId="77777777" w:rsidR="00873529" w:rsidRDefault="00873529"/>
    <w:p w14:paraId="5838D5C5" w14:textId="77777777" w:rsidR="00873529" w:rsidRDefault="00873529"/>
    <w:p w14:paraId="6ACB4CCF" w14:textId="77777777" w:rsidR="00873529" w:rsidRDefault="00873529"/>
    <w:p w14:paraId="26C3C77A" w14:textId="77777777" w:rsidR="00873529" w:rsidRDefault="00873529"/>
    <w:p w14:paraId="6D8F0B77" w14:textId="568F07DB" w:rsidR="00873529" w:rsidRPr="00260717" w:rsidRDefault="00873529" w:rsidP="00873529">
      <w:pPr>
        <w:ind w:left="2880"/>
        <w:rPr>
          <w:rFonts w:ascii="Arial" w:hAnsi="Arial" w:cs="Arial"/>
          <w:b/>
          <w:bCs/>
          <w:sz w:val="72"/>
          <w:szCs w:val="72"/>
        </w:rPr>
      </w:pPr>
      <w:r w:rsidRPr="00260717">
        <w:rPr>
          <w:rFonts w:ascii="Arial" w:hAnsi="Arial" w:cs="Arial"/>
          <w:b/>
          <w:bCs/>
          <w:sz w:val="72"/>
          <w:szCs w:val="72"/>
        </w:rPr>
        <w:t xml:space="preserve">Standardisation Training Materials </w:t>
      </w:r>
    </w:p>
    <w:p w14:paraId="595E51B2" w14:textId="77777777" w:rsidR="00873529" w:rsidRDefault="00873529"/>
    <w:p w14:paraId="131D8352" w14:textId="77777777" w:rsidR="00873529" w:rsidRDefault="00873529"/>
    <w:p w14:paraId="347E8524" w14:textId="77777777" w:rsidR="00873529" w:rsidRPr="009C5353" w:rsidRDefault="00873529">
      <w:pPr>
        <w:rPr>
          <w:sz w:val="36"/>
          <w:szCs w:val="36"/>
        </w:rPr>
      </w:pPr>
    </w:p>
    <w:p w14:paraId="4E67BF90" w14:textId="77777777" w:rsidR="00260717" w:rsidRDefault="00260717">
      <w:pPr>
        <w:rPr>
          <w:rFonts w:ascii="Arial" w:hAnsi="Arial" w:cs="Arial"/>
          <w:sz w:val="36"/>
          <w:szCs w:val="36"/>
        </w:rPr>
      </w:pPr>
    </w:p>
    <w:p w14:paraId="3D51E078" w14:textId="77777777" w:rsidR="00260717" w:rsidRDefault="00260717">
      <w:pPr>
        <w:rPr>
          <w:rFonts w:ascii="Arial" w:hAnsi="Arial" w:cs="Arial"/>
          <w:sz w:val="36"/>
          <w:szCs w:val="36"/>
        </w:rPr>
      </w:pPr>
    </w:p>
    <w:p w14:paraId="387AAD42" w14:textId="4796D610" w:rsidR="009C5353" w:rsidRPr="009C5353" w:rsidRDefault="4EBD3523">
      <w:pPr>
        <w:rPr>
          <w:rFonts w:ascii="Arial" w:hAnsi="Arial" w:cs="Arial"/>
          <w:sz w:val="36"/>
          <w:szCs w:val="36"/>
        </w:rPr>
      </w:pPr>
      <w:r w:rsidRPr="300E8D9E">
        <w:rPr>
          <w:rFonts w:ascii="Arial" w:hAnsi="Arial" w:cs="Arial"/>
          <w:sz w:val="36"/>
          <w:szCs w:val="36"/>
        </w:rPr>
        <w:t>Non-exam assessment (NEA)</w:t>
      </w:r>
      <w:r w:rsidR="009C5353" w:rsidRPr="300E8D9E">
        <w:rPr>
          <w:rFonts w:ascii="Arial" w:hAnsi="Arial" w:cs="Arial"/>
          <w:sz w:val="36"/>
          <w:szCs w:val="36"/>
        </w:rPr>
        <w:t xml:space="preserve"> </w:t>
      </w:r>
    </w:p>
    <w:p w14:paraId="6CDC2495" w14:textId="041574EE" w:rsidR="00873529" w:rsidRPr="009C5353" w:rsidRDefault="37767271" w:rsidP="646AE708">
      <w:pPr>
        <w:rPr>
          <w:rFonts w:ascii="Arial" w:hAnsi="Arial" w:cs="Arial"/>
          <w:b/>
          <w:bCs/>
        </w:rPr>
      </w:pPr>
      <w:r w:rsidRPr="38D1EE75">
        <w:rPr>
          <w:rFonts w:ascii="Arial" w:hAnsi="Arial" w:cs="Arial"/>
          <w:b/>
          <w:bCs/>
        </w:rPr>
        <w:t xml:space="preserve">NCFE Level 1/2 Technical Award in Sports Studies 603/7010/5 </w:t>
      </w:r>
    </w:p>
    <w:p w14:paraId="070555ED" w14:textId="7AD0A870" w:rsidR="00873529" w:rsidRPr="009C5353" w:rsidRDefault="00873529">
      <w:pPr>
        <w:rPr>
          <w:rFonts w:ascii="Arial" w:hAnsi="Arial" w:cs="Arial"/>
        </w:rPr>
      </w:pPr>
      <w:r w:rsidRPr="38D1EE75">
        <w:rPr>
          <w:rFonts w:ascii="Arial" w:hAnsi="Arial" w:cs="Arial"/>
          <w:b/>
          <w:bCs/>
        </w:rPr>
        <w:t>Session:</w:t>
      </w:r>
      <w:r w:rsidRPr="38D1EE75">
        <w:rPr>
          <w:rFonts w:ascii="Arial" w:hAnsi="Arial" w:cs="Arial"/>
        </w:rPr>
        <w:t xml:space="preserve"> </w:t>
      </w:r>
      <w:r w:rsidR="00D61E40" w:rsidRPr="38D1EE75">
        <w:rPr>
          <w:rFonts w:ascii="Arial" w:hAnsi="Arial" w:cs="Arial"/>
        </w:rPr>
        <w:t>2025/2026</w:t>
      </w:r>
    </w:p>
    <w:p w14:paraId="1F7E2D42" w14:textId="37993E5F" w:rsidR="29B0F4E8" w:rsidRDefault="29B0F4E8" w:rsidP="646AE708">
      <w:pPr>
        <w:rPr>
          <w:rFonts w:ascii="Arial" w:eastAsia="Arial" w:hAnsi="Arial" w:cs="Arial"/>
          <w:color w:val="000000" w:themeColor="text1"/>
        </w:rPr>
      </w:pPr>
      <w:r w:rsidRPr="646AE708">
        <w:rPr>
          <w:rFonts w:ascii="Arial" w:eastAsia="Arial" w:hAnsi="Arial" w:cs="Arial"/>
          <w:b/>
          <w:bCs/>
          <w:color w:val="000000" w:themeColor="text1"/>
        </w:rPr>
        <w:t xml:space="preserve">Training </w:t>
      </w:r>
      <w:r w:rsidR="00927C3F">
        <w:rPr>
          <w:rFonts w:ascii="Arial" w:eastAsia="Arial" w:hAnsi="Arial" w:cs="Arial"/>
          <w:b/>
          <w:bCs/>
          <w:color w:val="000000" w:themeColor="text1"/>
        </w:rPr>
        <w:t>o</w:t>
      </w:r>
      <w:r w:rsidRPr="646AE708">
        <w:rPr>
          <w:rFonts w:ascii="Arial" w:eastAsia="Arial" w:hAnsi="Arial" w:cs="Arial"/>
          <w:b/>
          <w:bCs/>
          <w:color w:val="000000" w:themeColor="text1"/>
        </w:rPr>
        <w:t>bjective:</w:t>
      </w:r>
      <w:r w:rsidRPr="646AE708">
        <w:rPr>
          <w:rFonts w:ascii="Arial" w:eastAsia="Arial" w:hAnsi="Arial" w:cs="Arial"/>
          <w:color w:val="000000" w:themeColor="text1"/>
        </w:rPr>
        <w:t xml:space="preserve"> </w:t>
      </w:r>
      <w:r w:rsidR="00927C3F">
        <w:rPr>
          <w:rFonts w:ascii="Arial" w:eastAsia="Arial" w:hAnsi="Arial" w:cs="Arial"/>
          <w:color w:val="000000" w:themeColor="text1"/>
        </w:rPr>
        <w:t>t</w:t>
      </w:r>
      <w:r w:rsidRPr="646AE708">
        <w:rPr>
          <w:rFonts w:ascii="Arial" w:eastAsia="Arial" w:hAnsi="Arial" w:cs="Arial"/>
          <w:color w:val="000000" w:themeColor="text1"/>
        </w:rPr>
        <w:t xml:space="preserve">o </w:t>
      </w:r>
      <w:r w:rsidR="00927C3F">
        <w:rPr>
          <w:rFonts w:ascii="Arial" w:eastAsia="Arial" w:hAnsi="Arial" w:cs="Arial"/>
          <w:color w:val="000000" w:themeColor="text1"/>
        </w:rPr>
        <w:t>p</w:t>
      </w:r>
      <w:r w:rsidRPr="646AE708">
        <w:rPr>
          <w:rFonts w:ascii="Arial" w:eastAsia="Arial" w:hAnsi="Arial" w:cs="Arial"/>
          <w:color w:val="000000" w:themeColor="text1"/>
        </w:rPr>
        <w:t xml:space="preserve">romote </w:t>
      </w:r>
      <w:r w:rsidR="00927C3F">
        <w:rPr>
          <w:rFonts w:ascii="Arial" w:eastAsia="Arial" w:hAnsi="Arial" w:cs="Arial"/>
          <w:color w:val="000000" w:themeColor="text1"/>
        </w:rPr>
        <w:t>c</w:t>
      </w:r>
      <w:r w:rsidRPr="646AE708">
        <w:rPr>
          <w:rFonts w:ascii="Arial" w:eastAsia="Arial" w:hAnsi="Arial" w:cs="Arial"/>
          <w:color w:val="000000" w:themeColor="text1"/>
        </w:rPr>
        <w:t xml:space="preserve">onsistency in </w:t>
      </w:r>
      <w:r w:rsidR="00927C3F">
        <w:rPr>
          <w:rFonts w:ascii="Arial" w:eastAsia="Arial" w:hAnsi="Arial" w:cs="Arial"/>
          <w:color w:val="000000" w:themeColor="text1"/>
        </w:rPr>
        <w:t>m</w:t>
      </w:r>
      <w:r w:rsidRPr="646AE708">
        <w:rPr>
          <w:rFonts w:ascii="Arial" w:eastAsia="Arial" w:hAnsi="Arial" w:cs="Arial"/>
          <w:color w:val="000000" w:themeColor="text1"/>
        </w:rPr>
        <w:t xml:space="preserve">arking and </w:t>
      </w:r>
      <w:r w:rsidR="00927C3F">
        <w:rPr>
          <w:rFonts w:ascii="Arial" w:eastAsia="Arial" w:hAnsi="Arial" w:cs="Arial"/>
          <w:color w:val="000000" w:themeColor="text1"/>
        </w:rPr>
        <w:t>e</w:t>
      </w:r>
      <w:r w:rsidRPr="646AE708">
        <w:rPr>
          <w:rFonts w:ascii="Arial" w:eastAsia="Arial" w:hAnsi="Arial" w:cs="Arial"/>
          <w:color w:val="000000" w:themeColor="text1"/>
        </w:rPr>
        <w:t xml:space="preserve">valuation </w:t>
      </w:r>
      <w:r w:rsidR="00927C3F">
        <w:rPr>
          <w:rFonts w:ascii="Arial" w:eastAsia="Arial" w:hAnsi="Arial" w:cs="Arial"/>
          <w:color w:val="000000" w:themeColor="text1"/>
        </w:rPr>
        <w:t>a</w:t>
      </w:r>
      <w:r w:rsidRPr="646AE708">
        <w:rPr>
          <w:rFonts w:ascii="Arial" w:eastAsia="Arial" w:hAnsi="Arial" w:cs="Arial"/>
          <w:color w:val="000000" w:themeColor="text1"/>
        </w:rPr>
        <w:t xml:space="preserve">cross </w:t>
      </w:r>
      <w:r w:rsidR="00927C3F">
        <w:rPr>
          <w:rFonts w:ascii="Arial" w:eastAsia="Arial" w:hAnsi="Arial" w:cs="Arial"/>
          <w:color w:val="000000" w:themeColor="text1"/>
        </w:rPr>
        <w:t>a</w:t>
      </w:r>
      <w:r w:rsidRPr="646AE708">
        <w:rPr>
          <w:rFonts w:ascii="Arial" w:eastAsia="Arial" w:hAnsi="Arial" w:cs="Arial"/>
          <w:color w:val="000000" w:themeColor="text1"/>
        </w:rPr>
        <w:t xml:space="preserve">ssessors by </w:t>
      </w:r>
      <w:r w:rsidR="00927C3F">
        <w:rPr>
          <w:rFonts w:ascii="Arial" w:eastAsia="Arial" w:hAnsi="Arial" w:cs="Arial"/>
          <w:color w:val="000000" w:themeColor="text1"/>
        </w:rPr>
        <w:t>c</w:t>
      </w:r>
      <w:r w:rsidRPr="646AE708">
        <w:rPr>
          <w:rFonts w:ascii="Arial" w:eastAsia="Arial" w:hAnsi="Arial" w:cs="Arial"/>
          <w:color w:val="000000" w:themeColor="text1"/>
        </w:rPr>
        <w:t xml:space="preserve">ollaboratively </w:t>
      </w:r>
      <w:r w:rsidR="00927C3F">
        <w:rPr>
          <w:rFonts w:ascii="Arial" w:eastAsia="Arial" w:hAnsi="Arial" w:cs="Arial"/>
          <w:color w:val="000000" w:themeColor="text1"/>
        </w:rPr>
        <w:t>r</w:t>
      </w:r>
      <w:r w:rsidRPr="646AE708">
        <w:rPr>
          <w:rFonts w:ascii="Arial" w:eastAsia="Arial" w:hAnsi="Arial" w:cs="Arial"/>
          <w:color w:val="000000" w:themeColor="text1"/>
        </w:rPr>
        <w:t xml:space="preserve">eviewing and </w:t>
      </w:r>
      <w:r w:rsidR="00927C3F">
        <w:rPr>
          <w:rFonts w:ascii="Arial" w:eastAsia="Arial" w:hAnsi="Arial" w:cs="Arial"/>
          <w:color w:val="000000" w:themeColor="text1"/>
        </w:rPr>
        <w:t>a</w:t>
      </w:r>
      <w:r w:rsidRPr="646AE708">
        <w:rPr>
          <w:rFonts w:ascii="Arial" w:eastAsia="Arial" w:hAnsi="Arial" w:cs="Arial"/>
          <w:color w:val="000000" w:themeColor="text1"/>
        </w:rPr>
        <w:t xml:space="preserve">ligning </w:t>
      </w:r>
      <w:r w:rsidR="00927C3F">
        <w:rPr>
          <w:rFonts w:ascii="Arial" w:eastAsia="Arial" w:hAnsi="Arial" w:cs="Arial"/>
          <w:color w:val="000000" w:themeColor="text1"/>
        </w:rPr>
        <w:t>a</w:t>
      </w:r>
      <w:r w:rsidRPr="646AE708">
        <w:rPr>
          <w:rFonts w:ascii="Arial" w:eastAsia="Arial" w:hAnsi="Arial" w:cs="Arial"/>
          <w:color w:val="000000" w:themeColor="text1"/>
        </w:rPr>
        <w:t xml:space="preserve">ssessment </w:t>
      </w:r>
      <w:r w:rsidR="00927C3F">
        <w:rPr>
          <w:rFonts w:ascii="Arial" w:eastAsia="Arial" w:hAnsi="Arial" w:cs="Arial"/>
          <w:color w:val="000000" w:themeColor="text1"/>
        </w:rPr>
        <w:t>o</w:t>
      </w:r>
      <w:r w:rsidRPr="646AE708">
        <w:rPr>
          <w:rFonts w:ascii="Arial" w:eastAsia="Arial" w:hAnsi="Arial" w:cs="Arial"/>
          <w:color w:val="000000" w:themeColor="text1"/>
        </w:rPr>
        <w:t xml:space="preserve">bjectives and </w:t>
      </w:r>
      <w:r w:rsidR="00927C3F">
        <w:rPr>
          <w:rFonts w:ascii="Arial" w:eastAsia="Arial" w:hAnsi="Arial" w:cs="Arial"/>
          <w:color w:val="000000" w:themeColor="text1"/>
        </w:rPr>
        <w:t>e</w:t>
      </w:r>
      <w:r w:rsidRPr="646AE708">
        <w:rPr>
          <w:rFonts w:ascii="Arial" w:eastAsia="Arial" w:hAnsi="Arial" w:cs="Arial"/>
          <w:color w:val="000000" w:themeColor="text1"/>
        </w:rPr>
        <w:t xml:space="preserve">xpectations.  </w:t>
      </w:r>
    </w:p>
    <w:p w14:paraId="446469BC" w14:textId="1D431CC8" w:rsidR="003764AF" w:rsidRDefault="29B0F4E8" w:rsidP="646AE708">
      <w:pPr>
        <w:rPr>
          <w:rFonts w:ascii="Arial" w:eastAsia="Arial" w:hAnsi="Arial" w:cs="Arial"/>
          <w:color w:val="000000" w:themeColor="text1"/>
        </w:rPr>
      </w:pPr>
      <w:r w:rsidRPr="646AE708">
        <w:rPr>
          <w:rFonts w:ascii="Arial" w:eastAsia="Arial" w:hAnsi="Arial" w:cs="Arial"/>
          <w:b/>
          <w:bCs/>
          <w:color w:val="000000" w:themeColor="text1"/>
        </w:rPr>
        <w:t xml:space="preserve">Training </w:t>
      </w:r>
      <w:r w:rsidR="00FD5E4E">
        <w:rPr>
          <w:rFonts w:ascii="Arial" w:eastAsia="Arial" w:hAnsi="Arial" w:cs="Arial"/>
          <w:b/>
          <w:bCs/>
          <w:color w:val="000000" w:themeColor="text1"/>
        </w:rPr>
        <w:t>a</w:t>
      </w:r>
      <w:r w:rsidRPr="646AE708">
        <w:rPr>
          <w:rFonts w:ascii="Arial" w:eastAsia="Arial" w:hAnsi="Arial" w:cs="Arial"/>
          <w:b/>
          <w:bCs/>
          <w:color w:val="000000" w:themeColor="text1"/>
        </w:rPr>
        <w:t>im:</w:t>
      </w:r>
      <w:r w:rsidRPr="646AE708">
        <w:rPr>
          <w:rFonts w:ascii="Arial" w:eastAsia="Arial" w:hAnsi="Arial" w:cs="Arial"/>
          <w:color w:val="000000" w:themeColor="text1"/>
        </w:rPr>
        <w:t xml:space="preserve"> the purpose of the standardisation training is to provide delivery teams with an opportunity to reflect on the 2024/2025 N</w:t>
      </w:r>
      <w:r w:rsidR="00FD5E4E">
        <w:rPr>
          <w:rFonts w:ascii="Arial" w:eastAsia="Arial" w:hAnsi="Arial" w:cs="Arial"/>
          <w:color w:val="000000" w:themeColor="text1"/>
        </w:rPr>
        <w:t>on-exam Assessment (NEA)</w:t>
      </w:r>
      <w:r w:rsidRPr="646AE708">
        <w:rPr>
          <w:rFonts w:ascii="Arial" w:eastAsia="Arial" w:hAnsi="Arial" w:cs="Arial"/>
          <w:color w:val="000000" w:themeColor="text1"/>
        </w:rPr>
        <w:t>, using the Chief Moderator (CM) report and learner work examples.  This will support teams in reviewing marks, ensuring consistency in marking, and building confidence in preparation for the 2025/2026 assessment window.</w:t>
      </w:r>
    </w:p>
    <w:p w14:paraId="32B3E28C" w14:textId="77777777" w:rsidR="003764AF" w:rsidRDefault="003764AF">
      <w:pPr>
        <w:rPr>
          <w:rFonts w:ascii="Arial" w:eastAsia="Arial" w:hAnsi="Arial" w:cs="Arial"/>
          <w:color w:val="000000" w:themeColor="text1"/>
        </w:rPr>
      </w:pPr>
      <w:r>
        <w:rPr>
          <w:rFonts w:ascii="Arial" w:eastAsia="Arial" w:hAnsi="Arial" w:cs="Arial"/>
          <w:color w:val="000000" w:themeColor="text1"/>
        </w:rPr>
        <w:br w:type="page"/>
      </w:r>
    </w:p>
    <w:p w14:paraId="0F1CC59F" w14:textId="4426BB24"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Included in this pack*: </w:t>
      </w:r>
    </w:p>
    <w:p w14:paraId="5DD626D9" w14:textId="77777777" w:rsidR="003764AF" w:rsidRPr="003764AF" w:rsidRDefault="003764AF" w:rsidP="003764AF">
      <w:pPr>
        <w:numPr>
          <w:ilvl w:val="0"/>
          <w:numId w:val="12"/>
        </w:numPr>
        <w:rPr>
          <w:rFonts w:ascii="Arial" w:eastAsia="Arial" w:hAnsi="Arial" w:cs="Arial"/>
          <w:color w:val="000000" w:themeColor="text1"/>
        </w:rPr>
      </w:pPr>
      <w:r w:rsidRPr="003764AF">
        <w:rPr>
          <w:rFonts w:ascii="Arial" w:eastAsia="Arial" w:hAnsi="Arial" w:cs="Arial"/>
          <w:color w:val="000000" w:themeColor="text1"/>
        </w:rPr>
        <w:t>Activity 1 – sample learner evidence </w:t>
      </w:r>
    </w:p>
    <w:p w14:paraId="31362A2E" w14:textId="77777777" w:rsidR="009C76FC" w:rsidRDefault="003764AF">
      <w:pPr>
        <w:numPr>
          <w:ilvl w:val="0"/>
          <w:numId w:val="13"/>
        </w:numPr>
        <w:rPr>
          <w:rFonts w:ascii="Arial" w:eastAsia="Arial" w:hAnsi="Arial" w:cs="Arial"/>
          <w:color w:val="000000" w:themeColor="text1"/>
        </w:rPr>
      </w:pPr>
      <w:r w:rsidRPr="009C76FC">
        <w:rPr>
          <w:rFonts w:ascii="Arial" w:eastAsia="Arial" w:hAnsi="Arial" w:cs="Arial"/>
          <w:color w:val="000000" w:themeColor="text1"/>
        </w:rPr>
        <w:t>Activity 2 – sample learner evidence</w:t>
      </w:r>
    </w:p>
    <w:p w14:paraId="47B37455" w14:textId="1E823FA2" w:rsidR="003764AF" w:rsidRPr="009C76FC" w:rsidRDefault="003764AF" w:rsidP="009C76FC">
      <w:pPr>
        <w:rPr>
          <w:rFonts w:ascii="Arial" w:eastAsia="Arial" w:hAnsi="Arial" w:cs="Arial"/>
          <w:color w:val="000000" w:themeColor="text1"/>
        </w:rPr>
      </w:pPr>
    </w:p>
    <w:p w14:paraId="12B8283C" w14:textId="049C1205"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Contents:  </w:t>
      </w:r>
    </w:p>
    <w:p w14:paraId="3DEC5452"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Activity 1 materials.............................................................................................................3 </w:t>
      </w:r>
    </w:p>
    <w:p w14:paraId="2E6BB56B"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Activity 2 materials............................................................................................................10 </w:t>
      </w:r>
    </w:p>
    <w:p w14:paraId="751B855C"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2E54E1BC" w14:textId="3E30BF33" w:rsidR="003764AF" w:rsidRPr="003764AF" w:rsidRDefault="003764AF" w:rsidP="003764AF">
      <w:pPr>
        <w:rPr>
          <w:rFonts w:ascii="Arial" w:eastAsia="Arial" w:hAnsi="Arial" w:cs="Arial"/>
          <w:color w:val="000000" w:themeColor="text1"/>
        </w:rPr>
      </w:pPr>
      <w:r w:rsidRPr="003764AF">
        <w:rPr>
          <w:rFonts w:ascii="Arial" w:eastAsia="Arial" w:hAnsi="Arial" w:cs="Arial"/>
          <w:i/>
          <w:iCs/>
          <w:color w:val="000000" w:themeColor="text1"/>
        </w:rPr>
        <w:t>*All activities and evidence used within this standardisation training pack have been taken from live examples submitted within the previous session (2024-25). Personal information has been redacted in line with GDPR guidelines.</w:t>
      </w:r>
      <w:r w:rsidRPr="003764AF">
        <w:rPr>
          <w:rFonts w:ascii="Arial" w:eastAsia="Arial" w:hAnsi="Arial" w:cs="Arial"/>
          <w:color w:val="000000" w:themeColor="text1"/>
        </w:rPr>
        <w:t>  </w:t>
      </w:r>
    </w:p>
    <w:p w14:paraId="0964A3AB"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74E79DB3"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7499E046"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4E3DCE32"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341C3C3E"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3A3FD577"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3DECFFE3"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48217025"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45D81CA0"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0ECEF028"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33DFF3B1"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319499E1"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2CE018A4" w14:textId="77777777" w:rsidR="003764AF" w:rsidRPr="003764AF" w:rsidRDefault="003764AF" w:rsidP="003764AF">
      <w:pPr>
        <w:rPr>
          <w:rFonts w:ascii="Arial" w:eastAsia="Arial" w:hAnsi="Arial" w:cs="Arial"/>
          <w:color w:val="000000" w:themeColor="text1"/>
        </w:rPr>
      </w:pPr>
      <w:r w:rsidRPr="003764AF">
        <w:rPr>
          <w:rFonts w:ascii="Arial" w:eastAsia="Arial" w:hAnsi="Arial" w:cs="Arial"/>
          <w:color w:val="000000" w:themeColor="text1"/>
        </w:rPr>
        <w:t> </w:t>
      </w:r>
    </w:p>
    <w:p w14:paraId="2B48A733" w14:textId="77777777" w:rsidR="29B0F4E8" w:rsidRDefault="29B0F4E8" w:rsidP="646AE708">
      <w:pPr>
        <w:rPr>
          <w:rFonts w:ascii="Arial" w:eastAsia="Arial" w:hAnsi="Arial" w:cs="Arial"/>
          <w:color w:val="000000" w:themeColor="text1"/>
        </w:rPr>
      </w:pPr>
    </w:p>
    <w:p w14:paraId="3733D85F" w14:textId="77777777" w:rsidR="003764AF" w:rsidRDefault="003764AF" w:rsidP="646AE708">
      <w:pPr>
        <w:rPr>
          <w:rFonts w:ascii="Arial" w:eastAsia="Arial" w:hAnsi="Arial" w:cs="Arial"/>
          <w:color w:val="000000" w:themeColor="text1"/>
        </w:rPr>
      </w:pPr>
    </w:p>
    <w:p w14:paraId="3FB260BF" w14:textId="77777777" w:rsidR="003764AF" w:rsidRDefault="003764AF" w:rsidP="646AE708">
      <w:pPr>
        <w:rPr>
          <w:rFonts w:ascii="Arial" w:eastAsia="Arial" w:hAnsi="Arial" w:cs="Arial"/>
          <w:color w:val="000000" w:themeColor="text1"/>
        </w:rPr>
      </w:pPr>
    </w:p>
    <w:p w14:paraId="74ED1908" w14:textId="77777777" w:rsidR="003764AF" w:rsidRDefault="003764AF" w:rsidP="646AE708">
      <w:pPr>
        <w:rPr>
          <w:rFonts w:ascii="Arial" w:eastAsia="Arial" w:hAnsi="Arial" w:cs="Arial"/>
          <w:color w:val="000000" w:themeColor="text1"/>
        </w:rPr>
      </w:pPr>
    </w:p>
    <w:p w14:paraId="6818C8B9" w14:textId="0E3FD9E4" w:rsidR="0019494E" w:rsidRPr="007C32FD" w:rsidRDefault="0019494E" w:rsidP="38D1EE75">
      <w:pPr>
        <w:pStyle w:val="Heading1"/>
        <w:rPr>
          <w:rFonts w:ascii="Arial" w:hAnsi="Arial" w:cs="Arial"/>
          <w:b/>
          <w:bCs/>
          <w:color w:val="auto"/>
        </w:rPr>
      </w:pPr>
      <w:r w:rsidRPr="007C32FD">
        <w:rPr>
          <w:rFonts w:ascii="Arial" w:hAnsi="Arial" w:cs="Arial"/>
          <w:b/>
          <w:bCs/>
          <w:color w:val="auto"/>
        </w:rPr>
        <w:t>Activity 1 material</w:t>
      </w:r>
      <w:r w:rsidR="53380FB8" w:rsidRPr="007C32FD">
        <w:rPr>
          <w:rFonts w:ascii="Arial" w:hAnsi="Arial" w:cs="Arial"/>
          <w:b/>
          <w:bCs/>
          <w:color w:val="auto"/>
        </w:rPr>
        <w:t>:</w:t>
      </w:r>
    </w:p>
    <w:p w14:paraId="4902441D" w14:textId="2825C040" w:rsidR="0019494E" w:rsidRDefault="0019494E" w:rsidP="38D1EE75">
      <w:pPr>
        <w:pStyle w:val="Heading1"/>
        <w:rPr>
          <w:rFonts w:ascii="Arial" w:eastAsia="Arial" w:hAnsi="Arial" w:cs="Arial"/>
          <w:color w:val="000000" w:themeColor="text1"/>
          <w:sz w:val="22"/>
          <w:szCs w:val="22"/>
        </w:rPr>
      </w:pPr>
      <w:r w:rsidRPr="38D1EE75">
        <w:rPr>
          <w:rFonts w:ascii="Arial" w:hAnsi="Arial" w:cs="Arial"/>
          <w:b/>
          <w:bCs/>
          <w:color w:val="auto"/>
        </w:rPr>
        <w:t xml:space="preserve"> </w:t>
      </w:r>
      <w:r w:rsidR="3B8F9872" w:rsidRPr="38D1EE75">
        <w:rPr>
          <w:rFonts w:ascii="Arial" w:eastAsia="Arial" w:hAnsi="Arial" w:cs="Arial"/>
          <w:color w:val="auto"/>
          <w:sz w:val="22"/>
          <w:szCs w:val="22"/>
        </w:rPr>
        <w:t>In</w:t>
      </w:r>
      <w:r w:rsidR="02EE32F4" w:rsidRPr="38D1EE75">
        <w:rPr>
          <w:rFonts w:ascii="Arial" w:eastAsia="Arial" w:hAnsi="Arial" w:cs="Arial"/>
          <w:color w:val="000000" w:themeColor="text1"/>
          <w:sz w:val="22"/>
          <w:szCs w:val="22"/>
        </w:rPr>
        <w:t xml:space="preserve"> this document it will be focused on working with senior citizens and it will include the following: </w:t>
      </w:r>
    </w:p>
    <w:p w14:paraId="64FC2002" w14:textId="6BB561C9" w:rsidR="0019494E" w:rsidRDefault="02EE32F4" w:rsidP="38D1EE75">
      <w:pPr>
        <w:pStyle w:val="ListParagraph"/>
        <w:numPr>
          <w:ilvl w:val="0"/>
          <w:numId w:val="9"/>
        </w:numPr>
        <w:rPr>
          <w:rFonts w:ascii="Arial" w:eastAsia="Arial" w:hAnsi="Arial" w:cs="Arial"/>
          <w:color w:val="000000" w:themeColor="text1"/>
        </w:rPr>
      </w:pPr>
      <w:r w:rsidRPr="38D1EE75">
        <w:rPr>
          <w:rFonts w:ascii="Arial" w:eastAsia="Arial" w:hAnsi="Arial" w:cs="Arial"/>
          <w:color w:val="000000" w:themeColor="text1"/>
        </w:rPr>
        <w:t>Different leadership styles coaches could use</w:t>
      </w:r>
    </w:p>
    <w:p w14:paraId="4B3429A1" w14:textId="2A71213B" w:rsidR="0019494E" w:rsidRDefault="02EE32F4" w:rsidP="38D1EE75">
      <w:pPr>
        <w:pStyle w:val="ListParagraph"/>
        <w:numPr>
          <w:ilvl w:val="0"/>
          <w:numId w:val="9"/>
        </w:numPr>
        <w:rPr>
          <w:rFonts w:ascii="Arial" w:eastAsia="Arial" w:hAnsi="Arial" w:cs="Arial"/>
          <w:color w:val="000000" w:themeColor="text1"/>
        </w:rPr>
      </w:pPr>
      <w:r w:rsidRPr="38D1EE75">
        <w:rPr>
          <w:rFonts w:ascii="Arial" w:eastAsia="Arial" w:hAnsi="Arial" w:cs="Arial"/>
          <w:color w:val="000000" w:themeColor="text1"/>
        </w:rPr>
        <w:t>Roles and responsibilities of a coach with examples </w:t>
      </w:r>
    </w:p>
    <w:p w14:paraId="3726F09B" w14:textId="5DC72E9B" w:rsidR="0019494E" w:rsidRDefault="02EE32F4" w:rsidP="38D1EE75">
      <w:pPr>
        <w:pStyle w:val="ListParagraph"/>
        <w:numPr>
          <w:ilvl w:val="0"/>
          <w:numId w:val="9"/>
        </w:numPr>
        <w:rPr>
          <w:rFonts w:ascii="Arial" w:eastAsia="Arial" w:hAnsi="Arial" w:cs="Arial"/>
          <w:color w:val="000000" w:themeColor="text1"/>
        </w:rPr>
      </w:pPr>
      <w:r w:rsidRPr="38D1EE75">
        <w:rPr>
          <w:rFonts w:ascii="Arial" w:eastAsia="Arial" w:hAnsi="Arial" w:cs="Arial"/>
          <w:color w:val="000000" w:themeColor="text1"/>
        </w:rPr>
        <w:t>An overview of skills classification </w:t>
      </w:r>
    </w:p>
    <w:p w14:paraId="00FDCB53" w14:textId="76712716" w:rsidR="0019494E" w:rsidRDefault="02EE32F4" w:rsidP="38D1EE75">
      <w:pPr>
        <w:pStyle w:val="ListParagraph"/>
        <w:numPr>
          <w:ilvl w:val="0"/>
          <w:numId w:val="9"/>
        </w:numPr>
        <w:rPr>
          <w:rFonts w:ascii="Arial" w:eastAsia="Arial" w:hAnsi="Arial" w:cs="Arial"/>
          <w:color w:val="000000" w:themeColor="text1"/>
        </w:rPr>
      </w:pPr>
      <w:r w:rsidRPr="38D1EE75">
        <w:rPr>
          <w:rFonts w:ascii="Arial" w:eastAsia="Arial" w:hAnsi="Arial" w:cs="Arial"/>
          <w:color w:val="000000" w:themeColor="text1"/>
        </w:rPr>
        <w:t>Key components of planning/delivering/reviewing a sports coaching session</w:t>
      </w:r>
    </w:p>
    <w:p w14:paraId="533CFB69" w14:textId="0CCA4E6A" w:rsidR="0019494E" w:rsidRDefault="02EE32F4" w:rsidP="38D1EE75">
      <w:pPr>
        <w:pStyle w:val="ListParagraph"/>
        <w:numPr>
          <w:ilvl w:val="0"/>
          <w:numId w:val="9"/>
        </w:numPr>
        <w:rPr>
          <w:rFonts w:ascii="Arial" w:eastAsia="Arial" w:hAnsi="Arial" w:cs="Arial"/>
          <w:color w:val="000000" w:themeColor="text1"/>
        </w:rPr>
      </w:pPr>
      <w:r w:rsidRPr="38D1EE75">
        <w:rPr>
          <w:rFonts w:ascii="Arial" w:eastAsia="Arial" w:hAnsi="Arial" w:cs="Arial"/>
          <w:color w:val="000000" w:themeColor="text1"/>
        </w:rPr>
        <w:t>Giving different solutions of barriers that may affect senior citizens in sport</w:t>
      </w:r>
    </w:p>
    <w:p w14:paraId="382BE13F" w14:textId="2FB438A4" w:rsidR="0019494E" w:rsidRDefault="0019494E" w:rsidP="38D1EE75">
      <w:pPr>
        <w:rPr>
          <w:rFonts w:ascii="Arial" w:eastAsia="Arial" w:hAnsi="Arial" w:cs="Arial"/>
          <w:color w:val="000000" w:themeColor="text1"/>
        </w:rPr>
      </w:pPr>
    </w:p>
    <w:p w14:paraId="503EDF41" w14:textId="67489B6C" w:rsidR="0019494E" w:rsidRDefault="02EE32F4" w:rsidP="38D1EE75">
      <w:pPr>
        <w:rPr>
          <w:rFonts w:ascii="Arial" w:eastAsia="Arial" w:hAnsi="Arial" w:cs="Arial"/>
          <w:color w:val="000000" w:themeColor="text1"/>
        </w:rPr>
      </w:pPr>
      <w:r w:rsidRPr="38D1EE75">
        <w:rPr>
          <w:rFonts w:ascii="Arial" w:eastAsia="Arial" w:hAnsi="Arial" w:cs="Arial"/>
          <w:b/>
          <w:bCs/>
          <w:color w:val="000000" w:themeColor="text1"/>
          <w:u w:val="single"/>
        </w:rPr>
        <w:t>Different leadership styles coaches could use </w:t>
      </w:r>
    </w:p>
    <w:p w14:paraId="1F798D77" w14:textId="0DD570A2"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There are three different types of leaders that coaches could use to deliver and help their participants. Leaders could be a prescribed leader which is someone selected by a higher authority. This could be good as they’d bring new ideas to the team, but they might not understand the dynamics of the team.  They could be an emergent leader which is someone who emerges as a leader within a group over time this would be good as they know they players, but </w:t>
      </w:r>
      <w:proofErr w:type="spellStart"/>
      <w:r w:rsidRPr="38D1EE75">
        <w:rPr>
          <w:rFonts w:ascii="Arial" w:eastAsia="Arial" w:hAnsi="Arial" w:cs="Arial"/>
          <w:color w:val="000000" w:themeColor="text1"/>
        </w:rPr>
        <w:t>the</w:t>
      </w:r>
      <w:proofErr w:type="spellEnd"/>
      <w:r w:rsidRPr="38D1EE75">
        <w:rPr>
          <w:rFonts w:ascii="Arial" w:eastAsia="Arial" w:hAnsi="Arial" w:cs="Arial"/>
          <w:color w:val="000000" w:themeColor="text1"/>
        </w:rPr>
        <w:t xml:space="preserve"> may not be taken seriously </w:t>
      </w:r>
    </w:p>
    <w:p w14:paraId="345BDE13" w14:textId="587616F0" w:rsidR="0019494E" w:rsidRDefault="0019494E" w:rsidP="38D1EE75">
      <w:pPr>
        <w:rPr>
          <w:rFonts w:ascii="Arial" w:eastAsia="Arial" w:hAnsi="Arial" w:cs="Arial"/>
          <w:color w:val="000000" w:themeColor="text1"/>
        </w:rPr>
      </w:pPr>
    </w:p>
    <w:p w14:paraId="4F833A15" w14:textId="16BA52BD"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The first one is an autocratic leader. This is a leader who controls all the decisions and has no group input from the participants/team. I think that this can be an okay leadership style as it can show that the leader has full control and knows what they want from their team. Although it may not attract participants as they can see them as controlling and not have much fun because they aren't getting to add what they want and what they think will improve the sessions and not getting to put any input into the session. This could demotivate some participants into thinking they aren't understanding the rules of the game by all their suggestions getting shut down. </w:t>
      </w:r>
    </w:p>
    <w:p w14:paraId="48D8F71E" w14:textId="38C18AA9" w:rsidR="0019494E" w:rsidRDefault="0019494E" w:rsidP="38D1EE75">
      <w:pPr>
        <w:rPr>
          <w:rFonts w:ascii="Arial" w:eastAsia="Arial" w:hAnsi="Arial" w:cs="Arial"/>
          <w:color w:val="000000" w:themeColor="text1"/>
        </w:rPr>
      </w:pPr>
    </w:p>
    <w:p w14:paraId="309AD284" w14:textId="4194F77D"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Secondly there is a democratic leader who encourages others to share their ideas and opinions towards making decisions. I think this is the best type of leader because they are showing that they are including the participants ideas as well as their own. This can help improve the participants' motivation levels towards the sport, as their suggestions are getting included, but it can also improve communication skills between the team. A democratic leader can also show their skills as a leader by being able to bend the plan for the session by including others’ ideas into the sessions.  </w:t>
      </w:r>
    </w:p>
    <w:p w14:paraId="5EDA4935" w14:textId="3BA342C2" w:rsidR="0019494E" w:rsidRDefault="0019494E" w:rsidP="38D1EE75">
      <w:pPr>
        <w:rPr>
          <w:rFonts w:ascii="Arial" w:eastAsia="Arial" w:hAnsi="Arial" w:cs="Arial"/>
          <w:color w:val="000000" w:themeColor="text1"/>
        </w:rPr>
      </w:pPr>
    </w:p>
    <w:p w14:paraId="43AA5F99" w14:textId="6BB3DE3C"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Finally, there is a Laissez-faire leader, this is someone who makes very few decisions themselves and relies on others. This leadership style can show lack of control within the team members as they aren't making any decisions. This can also demotivate the performers as it could show them that you as the leader don't care about them succeeding as you aren't making any decisions for yourself. </w:t>
      </w:r>
    </w:p>
    <w:p w14:paraId="207CBBF0" w14:textId="12353E13"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These 3 leadership styles are very different as some rely on others for decisions, but others are strict and like their coaching to be specific and don’t like any </w:t>
      </w:r>
      <w:proofErr w:type="spellStart"/>
      <w:r w:rsidRPr="38D1EE75">
        <w:rPr>
          <w:rFonts w:ascii="Arial" w:eastAsia="Arial" w:hAnsi="Arial" w:cs="Arial"/>
          <w:color w:val="000000" w:themeColor="text1"/>
        </w:rPr>
        <w:t>imput</w:t>
      </w:r>
      <w:proofErr w:type="spellEnd"/>
      <w:r w:rsidRPr="38D1EE75">
        <w:rPr>
          <w:rFonts w:ascii="Arial" w:eastAsia="Arial" w:hAnsi="Arial" w:cs="Arial"/>
          <w:color w:val="000000" w:themeColor="text1"/>
        </w:rPr>
        <w:t xml:space="preserve"> from others. </w:t>
      </w:r>
    </w:p>
    <w:p w14:paraId="136A8B52" w14:textId="7A9C75AF"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I think that a pic of autocratic and democratic would be the best for senior citizens. When first starting, they may be more autocratic so that they can get an idea of what is expected of them and learn how the game works and the main tactics of the game. But after the first few sessions democratic would be the best leadership style for senior citizens, so that players can communicate within the sessions and say what works best for their muscles and joints. </w:t>
      </w:r>
    </w:p>
    <w:p w14:paraId="24B8FBAA" w14:textId="4DE055D9"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I think that Laissez-faire is the worst type of leadership style because it shows lack of confidence within the leader, and it can show lack of control within the class. The lack of confidence in the leader can also rub off on the players. Also, if the leader can make any decisions, it can make us wonder if they can evaluate skills/performances meaning it will be harder for players to improve. </w:t>
      </w:r>
    </w:p>
    <w:p w14:paraId="304E78AD" w14:textId="13495DDB"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Leaders need to be enthusiastic and positive, to be more able to motivate the players. Leaders also need to have confidence in what they are doing to help performers. </w:t>
      </w:r>
    </w:p>
    <w:p w14:paraId="3B6F4F8B" w14:textId="34290698"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Qualities of a leader: </w:t>
      </w:r>
    </w:p>
    <w:p w14:paraId="7CB17F25" w14:textId="0DEF7DD6" w:rsidR="0019494E" w:rsidRDefault="02EE32F4" w:rsidP="38D1EE75">
      <w:pPr>
        <w:pStyle w:val="ListParagraph"/>
        <w:numPr>
          <w:ilvl w:val="0"/>
          <w:numId w:val="8"/>
        </w:numPr>
        <w:rPr>
          <w:rFonts w:ascii="Arial" w:eastAsia="Arial" w:hAnsi="Arial" w:cs="Arial"/>
          <w:color w:val="000000" w:themeColor="text1"/>
        </w:rPr>
      </w:pPr>
      <w:r w:rsidRPr="38D1EE75">
        <w:rPr>
          <w:rFonts w:ascii="Arial" w:eastAsia="Arial" w:hAnsi="Arial" w:cs="Arial"/>
          <w:color w:val="000000" w:themeColor="text1"/>
        </w:rPr>
        <w:t>Enthusiastic/positive – this is a key quality of a leader, to make sure they are keeping participants motivated</w:t>
      </w:r>
    </w:p>
    <w:p w14:paraId="2408E3A9" w14:textId="11B6A75B" w:rsidR="0019494E" w:rsidRDefault="02EE32F4" w:rsidP="38D1EE75">
      <w:pPr>
        <w:pStyle w:val="ListParagraph"/>
        <w:numPr>
          <w:ilvl w:val="0"/>
          <w:numId w:val="8"/>
        </w:numPr>
        <w:rPr>
          <w:rFonts w:ascii="Arial" w:eastAsia="Arial" w:hAnsi="Arial" w:cs="Arial"/>
          <w:color w:val="000000" w:themeColor="text1"/>
        </w:rPr>
      </w:pPr>
      <w:r w:rsidRPr="38D1EE75">
        <w:rPr>
          <w:rFonts w:ascii="Arial" w:eastAsia="Arial" w:hAnsi="Arial" w:cs="Arial"/>
          <w:color w:val="000000" w:themeColor="text1"/>
        </w:rPr>
        <w:t>Motivational – it is important to keep participants motivated, so that they still enjoy the sport</w:t>
      </w:r>
    </w:p>
    <w:p w14:paraId="7728E255" w14:textId="7C9D2676" w:rsidR="0019494E" w:rsidRDefault="02EE32F4" w:rsidP="38D1EE75">
      <w:pPr>
        <w:pStyle w:val="ListParagraph"/>
        <w:numPr>
          <w:ilvl w:val="0"/>
          <w:numId w:val="8"/>
        </w:numPr>
        <w:rPr>
          <w:rFonts w:ascii="Arial" w:eastAsia="Arial" w:hAnsi="Arial" w:cs="Arial"/>
          <w:color w:val="000000" w:themeColor="text1"/>
        </w:rPr>
      </w:pPr>
      <w:r w:rsidRPr="38D1EE75">
        <w:rPr>
          <w:rFonts w:ascii="Arial" w:eastAsia="Arial" w:hAnsi="Arial" w:cs="Arial"/>
          <w:color w:val="000000" w:themeColor="text1"/>
        </w:rPr>
        <w:t>Influential – to help your participants succeed and to skill with proper technique</w:t>
      </w:r>
    </w:p>
    <w:p w14:paraId="30EF18CF" w14:textId="5D990984"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Responsibilities of a leader: </w:t>
      </w:r>
    </w:p>
    <w:p w14:paraId="4B600C14" w14:textId="2A073BA5" w:rsidR="0019494E" w:rsidRDefault="02EE32F4" w:rsidP="38D1EE75">
      <w:pPr>
        <w:pStyle w:val="ListParagraph"/>
        <w:numPr>
          <w:ilvl w:val="0"/>
          <w:numId w:val="8"/>
        </w:numPr>
        <w:rPr>
          <w:rFonts w:ascii="Arial" w:eastAsia="Arial" w:hAnsi="Arial" w:cs="Arial"/>
          <w:color w:val="000000" w:themeColor="text1"/>
        </w:rPr>
      </w:pPr>
      <w:r w:rsidRPr="38D1EE75">
        <w:rPr>
          <w:rFonts w:ascii="Arial" w:eastAsia="Arial" w:hAnsi="Arial" w:cs="Arial"/>
          <w:color w:val="000000" w:themeColor="text1"/>
        </w:rPr>
        <w:t xml:space="preserve">Promoting rules and regulation – important to make sure everyone understands the rules of the game/ understands what is expected from them. </w:t>
      </w:r>
    </w:p>
    <w:p w14:paraId="0B4ED42E" w14:textId="54B728BE" w:rsidR="0019494E" w:rsidRDefault="02EE32F4" w:rsidP="38D1EE75">
      <w:pPr>
        <w:pStyle w:val="ListParagraph"/>
        <w:numPr>
          <w:ilvl w:val="0"/>
          <w:numId w:val="8"/>
        </w:numPr>
        <w:rPr>
          <w:rFonts w:ascii="Arial" w:eastAsia="Arial" w:hAnsi="Arial" w:cs="Arial"/>
          <w:color w:val="000000" w:themeColor="text1"/>
        </w:rPr>
      </w:pPr>
      <w:r w:rsidRPr="38D1EE75">
        <w:rPr>
          <w:rFonts w:ascii="Arial" w:eastAsia="Arial" w:hAnsi="Arial" w:cs="Arial"/>
          <w:color w:val="000000" w:themeColor="text1"/>
        </w:rPr>
        <w:t xml:space="preserve">Equality – make sure everyone is involved, and everyone gets a chance to voice their opinion/switch around players if playing a team sport </w:t>
      </w:r>
    </w:p>
    <w:p w14:paraId="617052D1" w14:textId="2A127142" w:rsidR="0019494E" w:rsidRDefault="02EE32F4" w:rsidP="38D1EE75">
      <w:pPr>
        <w:pStyle w:val="ListParagraph"/>
        <w:numPr>
          <w:ilvl w:val="0"/>
          <w:numId w:val="8"/>
        </w:numPr>
        <w:rPr>
          <w:rFonts w:ascii="Arial" w:eastAsia="Arial" w:hAnsi="Arial" w:cs="Arial"/>
          <w:color w:val="000000" w:themeColor="text1"/>
        </w:rPr>
      </w:pPr>
      <w:r w:rsidRPr="38D1EE75">
        <w:rPr>
          <w:rFonts w:ascii="Arial" w:eastAsia="Arial" w:hAnsi="Arial" w:cs="Arial"/>
          <w:color w:val="000000" w:themeColor="text1"/>
        </w:rPr>
        <w:t>Safe practise – important to decrease chance of injury</w:t>
      </w:r>
    </w:p>
    <w:p w14:paraId="3DBF8923" w14:textId="38D04828" w:rsidR="0019494E" w:rsidRDefault="0019494E" w:rsidP="38D1EE75">
      <w:pPr>
        <w:rPr>
          <w:rFonts w:ascii="Arial" w:eastAsia="Arial" w:hAnsi="Arial" w:cs="Arial"/>
          <w:color w:val="000000" w:themeColor="text1"/>
        </w:rPr>
      </w:pPr>
    </w:p>
    <w:p w14:paraId="3CA61A88" w14:textId="7DB0A1B0" w:rsidR="0019494E" w:rsidRDefault="0019494E" w:rsidP="38D1EE75">
      <w:pPr>
        <w:rPr>
          <w:rFonts w:ascii="Arial" w:eastAsia="Arial" w:hAnsi="Arial" w:cs="Arial"/>
          <w:color w:val="000000" w:themeColor="text1"/>
        </w:rPr>
      </w:pPr>
    </w:p>
    <w:p w14:paraId="69D76DF5" w14:textId="4D68027B" w:rsidR="0019494E" w:rsidRDefault="0019494E" w:rsidP="38D1EE75">
      <w:pPr>
        <w:rPr>
          <w:rFonts w:ascii="Arial" w:eastAsia="Arial" w:hAnsi="Arial" w:cs="Arial"/>
          <w:color w:val="000000" w:themeColor="text1"/>
        </w:rPr>
      </w:pPr>
    </w:p>
    <w:p w14:paraId="28DF9AE9" w14:textId="7BFEE329" w:rsidR="0019494E" w:rsidRDefault="02EE32F4" w:rsidP="38D1EE75">
      <w:pPr>
        <w:rPr>
          <w:rFonts w:ascii="Arial" w:eastAsia="Arial" w:hAnsi="Arial" w:cs="Arial"/>
          <w:color w:val="000000" w:themeColor="text1"/>
        </w:rPr>
      </w:pPr>
      <w:r w:rsidRPr="38D1EE75">
        <w:rPr>
          <w:rFonts w:ascii="Arial" w:eastAsia="Arial" w:hAnsi="Arial" w:cs="Arial"/>
          <w:b/>
          <w:bCs/>
          <w:color w:val="000000" w:themeColor="text1"/>
          <w:u w:val="single"/>
        </w:rPr>
        <w:t>Roles and responsibilities of a coach </w:t>
      </w:r>
    </w:p>
    <w:p w14:paraId="7532E030" w14:textId="232BE38F"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u w:val="single"/>
        </w:rPr>
        <w:t>Different roles of a of coach are </w:t>
      </w:r>
    </w:p>
    <w:p w14:paraId="6D3331AD" w14:textId="3E697341" w:rsidR="0019494E" w:rsidRDefault="02EE32F4" w:rsidP="38D1EE75">
      <w:pPr>
        <w:pStyle w:val="ListParagraph"/>
        <w:numPr>
          <w:ilvl w:val="0"/>
          <w:numId w:val="7"/>
        </w:numPr>
        <w:rPr>
          <w:rFonts w:ascii="Arial" w:eastAsia="Arial" w:hAnsi="Arial" w:cs="Arial"/>
          <w:color w:val="000000" w:themeColor="text1"/>
        </w:rPr>
      </w:pPr>
      <w:r w:rsidRPr="38D1EE75">
        <w:rPr>
          <w:rFonts w:ascii="Arial" w:eastAsia="Arial" w:hAnsi="Arial" w:cs="Arial"/>
          <w:color w:val="000000" w:themeColor="text1"/>
        </w:rPr>
        <w:t>Motivator</w:t>
      </w:r>
    </w:p>
    <w:p w14:paraId="340D24AE" w14:textId="29ACC30E" w:rsidR="0019494E" w:rsidRDefault="02EE32F4" w:rsidP="38D1EE75">
      <w:pPr>
        <w:pStyle w:val="ListParagraph"/>
        <w:numPr>
          <w:ilvl w:val="0"/>
          <w:numId w:val="7"/>
        </w:numPr>
        <w:rPr>
          <w:rFonts w:ascii="Arial" w:eastAsia="Arial" w:hAnsi="Arial" w:cs="Arial"/>
          <w:color w:val="000000" w:themeColor="text1"/>
        </w:rPr>
      </w:pPr>
      <w:r w:rsidRPr="38D1EE75">
        <w:rPr>
          <w:rFonts w:ascii="Arial" w:eastAsia="Arial" w:hAnsi="Arial" w:cs="Arial"/>
          <w:color w:val="000000" w:themeColor="text1"/>
        </w:rPr>
        <w:t>Communicator</w:t>
      </w:r>
    </w:p>
    <w:p w14:paraId="16E728AC" w14:textId="7B1DC350" w:rsidR="0019494E" w:rsidRDefault="02EE32F4" w:rsidP="38D1EE75">
      <w:pPr>
        <w:pStyle w:val="ListParagraph"/>
        <w:numPr>
          <w:ilvl w:val="0"/>
          <w:numId w:val="7"/>
        </w:numPr>
        <w:rPr>
          <w:rFonts w:ascii="Arial" w:eastAsia="Arial" w:hAnsi="Arial" w:cs="Arial"/>
          <w:color w:val="000000" w:themeColor="text1"/>
        </w:rPr>
      </w:pPr>
      <w:r w:rsidRPr="38D1EE75">
        <w:rPr>
          <w:rFonts w:ascii="Arial" w:eastAsia="Arial" w:hAnsi="Arial" w:cs="Arial"/>
          <w:color w:val="000000" w:themeColor="text1"/>
        </w:rPr>
        <w:t>Developing self confidence </w:t>
      </w:r>
    </w:p>
    <w:p w14:paraId="42982C03" w14:textId="71D96412" w:rsidR="0019494E" w:rsidRDefault="02EE32F4" w:rsidP="38D1EE75">
      <w:pPr>
        <w:pStyle w:val="ListParagraph"/>
        <w:numPr>
          <w:ilvl w:val="0"/>
          <w:numId w:val="7"/>
        </w:numPr>
        <w:rPr>
          <w:rFonts w:ascii="Arial" w:eastAsia="Arial" w:hAnsi="Arial" w:cs="Arial"/>
          <w:color w:val="000000" w:themeColor="text1"/>
        </w:rPr>
      </w:pPr>
      <w:r w:rsidRPr="38D1EE75">
        <w:rPr>
          <w:rFonts w:ascii="Arial" w:eastAsia="Arial" w:hAnsi="Arial" w:cs="Arial"/>
          <w:color w:val="000000" w:themeColor="text1"/>
        </w:rPr>
        <w:t>Skill developer</w:t>
      </w:r>
    </w:p>
    <w:p w14:paraId="09439B09" w14:textId="50FD8A9A"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It is important for a coach to be </w:t>
      </w:r>
      <w:r w:rsidRPr="38D1EE75">
        <w:rPr>
          <w:rFonts w:ascii="Arial" w:eastAsia="Arial" w:hAnsi="Arial" w:cs="Arial"/>
          <w:b/>
          <w:bCs/>
          <w:color w:val="000000" w:themeColor="text1"/>
        </w:rPr>
        <w:t>motivating</w:t>
      </w:r>
      <w:r w:rsidRPr="38D1EE75">
        <w:rPr>
          <w:rFonts w:ascii="Arial" w:eastAsia="Arial" w:hAnsi="Arial" w:cs="Arial"/>
          <w:color w:val="000000" w:themeColor="text1"/>
        </w:rPr>
        <w:t xml:space="preserve"> towards their team to inspire them and let them know that they can do it to make them feel confident in their skills and ability as a team. It is also important for a coach to be a good </w:t>
      </w:r>
      <w:r w:rsidRPr="38D1EE75">
        <w:rPr>
          <w:rFonts w:ascii="Arial" w:eastAsia="Arial" w:hAnsi="Arial" w:cs="Arial"/>
          <w:b/>
          <w:bCs/>
          <w:color w:val="000000" w:themeColor="text1"/>
        </w:rPr>
        <w:t>communicator</w:t>
      </w:r>
      <w:r w:rsidRPr="38D1EE75">
        <w:rPr>
          <w:rFonts w:ascii="Arial" w:eastAsia="Arial" w:hAnsi="Arial" w:cs="Arial"/>
          <w:color w:val="000000" w:themeColor="text1"/>
        </w:rPr>
        <w:t xml:space="preserve"> so that it is clear to all participants what they are doing for that task, but what is expected of them overall. It can also be important to be a good communicator so that you as the coach feel connected with your players and you can make sure you know how they are and what they feel they need to do, to improve their play. Coaches also must be good at </w:t>
      </w:r>
      <w:r w:rsidRPr="38D1EE75">
        <w:rPr>
          <w:rFonts w:ascii="Arial" w:eastAsia="Arial" w:hAnsi="Arial" w:cs="Arial"/>
          <w:b/>
          <w:bCs/>
          <w:color w:val="000000" w:themeColor="text1"/>
        </w:rPr>
        <w:t xml:space="preserve">developing self-confidence </w:t>
      </w:r>
      <w:r w:rsidRPr="38D1EE75">
        <w:rPr>
          <w:rFonts w:ascii="Arial" w:eastAsia="Arial" w:hAnsi="Arial" w:cs="Arial"/>
          <w:color w:val="000000" w:themeColor="text1"/>
        </w:rPr>
        <w:t xml:space="preserve">because if you as the coach have good self-confidence it will help your participants with their self-confidence as they will usually copy your actions. Finally, it is important for you to be a good </w:t>
      </w:r>
      <w:r w:rsidRPr="38D1EE75">
        <w:rPr>
          <w:rFonts w:ascii="Arial" w:eastAsia="Arial" w:hAnsi="Arial" w:cs="Arial"/>
          <w:b/>
          <w:bCs/>
          <w:color w:val="000000" w:themeColor="text1"/>
        </w:rPr>
        <w:t xml:space="preserve">skilled developer </w:t>
      </w:r>
      <w:r w:rsidRPr="38D1EE75">
        <w:rPr>
          <w:rFonts w:ascii="Arial" w:eastAsia="Arial" w:hAnsi="Arial" w:cs="Arial"/>
          <w:color w:val="000000" w:themeColor="text1"/>
        </w:rPr>
        <w:t>as a coach because you will have more knowledge on the game and have good drills and know how the players can improve them easily. </w:t>
      </w:r>
    </w:p>
    <w:p w14:paraId="2AB74C18" w14:textId="719C536A"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u w:val="single"/>
        </w:rPr>
        <w:t>Different responsibilities of a coach</w:t>
      </w:r>
      <w:r w:rsidRPr="38D1EE75">
        <w:rPr>
          <w:rFonts w:ascii="Arial" w:eastAsia="Arial" w:hAnsi="Arial" w:cs="Arial"/>
          <w:color w:val="000000" w:themeColor="text1"/>
        </w:rPr>
        <w:t> </w:t>
      </w:r>
    </w:p>
    <w:p w14:paraId="3B24B864" w14:textId="3BA1945B" w:rsidR="0019494E" w:rsidRDefault="02EE32F4" w:rsidP="38D1EE75">
      <w:pPr>
        <w:pStyle w:val="ListParagraph"/>
        <w:numPr>
          <w:ilvl w:val="0"/>
          <w:numId w:val="6"/>
        </w:numPr>
        <w:rPr>
          <w:rFonts w:ascii="Arial" w:eastAsia="Arial" w:hAnsi="Arial" w:cs="Arial"/>
          <w:color w:val="000000" w:themeColor="text1"/>
        </w:rPr>
      </w:pPr>
      <w:r w:rsidRPr="38D1EE75">
        <w:rPr>
          <w:rFonts w:ascii="Arial" w:eastAsia="Arial" w:hAnsi="Arial" w:cs="Arial"/>
          <w:color w:val="000000" w:themeColor="text1"/>
        </w:rPr>
        <w:t>Knowledge of sport </w:t>
      </w:r>
    </w:p>
    <w:p w14:paraId="4605B7B7" w14:textId="71B68131" w:rsidR="0019494E" w:rsidRDefault="02EE32F4" w:rsidP="38D1EE75">
      <w:pPr>
        <w:pStyle w:val="ListParagraph"/>
        <w:numPr>
          <w:ilvl w:val="0"/>
          <w:numId w:val="6"/>
        </w:numPr>
        <w:rPr>
          <w:rFonts w:ascii="Arial" w:eastAsia="Arial" w:hAnsi="Arial" w:cs="Arial"/>
          <w:color w:val="000000" w:themeColor="text1"/>
        </w:rPr>
      </w:pPr>
      <w:r w:rsidRPr="38D1EE75">
        <w:rPr>
          <w:rFonts w:ascii="Arial" w:eastAsia="Arial" w:hAnsi="Arial" w:cs="Arial"/>
          <w:color w:val="000000" w:themeColor="text1"/>
        </w:rPr>
        <w:t>Creating safe environment </w:t>
      </w:r>
    </w:p>
    <w:p w14:paraId="2577C21B" w14:textId="714F37F4" w:rsidR="0019494E" w:rsidRDefault="02EE32F4" w:rsidP="38D1EE75">
      <w:pPr>
        <w:pStyle w:val="ListParagraph"/>
        <w:numPr>
          <w:ilvl w:val="0"/>
          <w:numId w:val="6"/>
        </w:numPr>
        <w:rPr>
          <w:rFonts w:ascii="Arial" w:eastAsia="Arial" w:hAnsi="Arial" w:cs="Arial"/>
          <w:color w:val="000000" w:themeColor="text1"/>
        </w:rPr>
      </w:pPr>
      <w:r w:rsidRPr="38D1EE75">
        <w:rPr>
          <w:rFonts w:ascii="Arial" w:eastAsia="Arial" w:hAnsi="Arial" w:cs="Arial"/>
          <w:color w:val="000000" w:themeColor="text1"/>
        </w:rPr>
        <w:t>Developing specific skills</w:t>
      </w:r>
    </w:p>
    <w:p w14:paraId="4C21A257" w14:textId="75243C15" w:rsidR="0019494E" w:rsidRDefault="02EE32F4" w:rsidP="38D1EE75">
      <w:pPr>
        <w:pStyle w:val="ListParagraph"/>
        <w:numPr>
          <w:ilvl w:val="0"/>
          <w:numId w:val="6"/>
        </w:numPr>
        <w:rPr>
          <w:rFonts w:ascii="Arial" w:eastAsia="Arial" w:hAnsi="Arial" w:cs="Arial"/>
          <w:color w:val="000000" w:themeColor="text1"/>
        </w:rPr>
      </w:pPr>
      <w:r w:rsidRPr="38D1EE75">
        <w:rPr>
          <w:rFonts w:ascii="Arial" w:eastAsia="Arial" w:hAnsi="Arial" w:cs="Arial"/>
          <w:color w:val="000000" w:themeColor="text1"/>
        </w:rPr>
        <w:t>Performance analysis </w:t>
      </w:r>
    </w:p>
    <w:p w14:paraId="058EAE92" w14:textId="000D5396" w:rsidR="0019494E" w:rsidRDefault="02EE32F4" w:rsidP="38D1EE75">
      <w:pPr>
        <w:pStyle w:val="ListParagraph"/>
        <w:numPr>
          <w:ilvl w:val="0"/>
          <w:numId w:val="6"/>
        </w:numPr>
        <w:rPr>
          <w:rFonts w:ascii="Arial" w:eastAsia="Arial" w:hAnsi="Arial" w:cs="Arial"/>
          <w:color w:val="000000" w:themeColor="text1"/>
        </w:rPr>
      </w:pPr>
      <w:r w:rsidRPr="38D1EE75">
        <w:rPr>
          <w:rFonts w:ascii="Arial" w:eastAsia="Arial" w:hAnsi="Arial" w:cs="Arial"/>
          <w:color w:val="000000" w:themeColor="text1"/>
        </w:rPr>
        <w:t>Evaluating skill performance </w:t>
      </w:r>
    </w:p>
    <w:p w14:paraId="78B90828" w14:textId="1F9C0E47" w:rsidR="0019494E" w:rsidRDefault="0019494E" w:rsidP="38D1EE75">
      <w:pPr>
        <w:rPr>
          <w:rFonts w:ascii="Arial" w:eastAsia="Arial" w:hAnsi="Arial" w:cs="Arial"/>
          <w:color w:val="000000" w:themeColor="text1"/>
        </w:rPr>
      </w:pPr>
    </w:p>
    <w:p w14:paraId="7A09CC6F" w14:textId="5CD164AB"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It is important for coaches to have good </w:t>
      </w:r>
      <w:r w:rsidRPr="38D1EE75">
        <w:rPr>
          <w:rFonts w:ascii="Arial" w:eastAsia="Arial" w:hAnsi="Arial" w:cs="Arial"/>
          <w:b/>
          <w:bCs/>
          <w:color w:val="000000" w:themeColor="text1"/>
        </w:rPr>
        <w:t>knowledge of the sport</w:t>
      </w:r>
      <w:r w:rsidRPr="38D1EE75">
        <w:rPr>
          <w:rFonts w:ascii="Arial" w:eastAsia="Arial" w:hAnsi="Arial" w:cs="Arial"/>
          <w:color w:val="000000" w:themeColor="text1"/>
        </w:rPr>
        <w:t xml:space="preserve"> so that they can teach more effectively and make sure you're playing with the correct rules, so it's not different when you are playing a game then it is in training. It is important for coaches to </w:t>
      </w:r>
      <w:r w:rsidRPr="38D1EE75">
        <w:rPr>
          <w:rFonts w:ascii="Arial" w:eastAsia="Arial" w:hAnsi="Arial" w:cs="Arial"/>
          <w:b/>
          <w:bCs/>
          <w:color w:val="000000" w:themeColor="text1"/>
        </w:rPr>
        <w:t>create a safe environment</w:t>
      </w:r>
      <w:r w:rsidRPr="38D1EE75">
        <w:rPr>
          <w:rFonts w:ascii="Arial" w:eastAsia="Arial" w:hAnsi="Arial" w:cs="Arial"/>
          <w:color w:val="000000" w:themeColor="text1"/>
        </w:rPr>
        <w:t xml:space="preserve"> so that all players are safe while playing to decrease chances of injury. Coaches also must be good at </w:t>
      </w:r>
      <w:r w:rsidRPr="38D1EE75">
        <w:rPr>
          <w:rFonts w:ascii="Arial" w:eastAsia="Arial" w:hAnsi="Arial" w:cs="Arial"/>
          <w:b/>
          <w:bCs/>
          <w:color w:val="000000" w:themeColor="text1"/>
        </w:rPr>
        <w:t>performance analysis; this</w:t>
      </w:r>
      <w:r w:rsidRPr="38D1EE75">
        <w:rPr>
          <w:rFonts w:ascii="Arial" w:eastAsia="Arial" w:hAnsi="Arial" w:cs="Arial"/>
          <w:color w:val="000000" w:themeColor="text1"/>
        </w:rPr>
        <w:t xml:space="preserve"> is important so that the players can improve their play. The coach should be able to give feedback on your technique or skill of the game after they’ve watched. Coaches also must be good at </w:t>
      </w:r>
      <w:r w:rsidRPr="38D1EE75">
        <w:rPr>
          <w:rFonts w:ascii="Arial" w:eastAsia="Arial" w:hAnsi="Arial" w:cs="Arial"/>
          <w:b/>
          <w:bCs/>
          <w:color w:val="000000" w:themeColor="text1"/>
        </w:rPr>
        <w:t>evaluating skill performance. This</w:t>
      </w:r>
      <w:r w:rsidRPr="38D1EE75">
        <w:rPr>
          <w:rFonts w:ascii="Arial" w:eastAsia="Arial" w:hAnsi="Arial" w:cs="Arial"/>
          <w:color w:val="000000" w:themeColor="text1"/>
        </w:rPr>
        <w:t xml:space="preserve"> is important so that players can improve on specific skills within the game and overall improve their overall play, so that in competitive games they have good skill/technique. As technology is improving there are loads more ways to analyse sports performance for example video analysis. This is where you can re-watch and slow down your performance to help improve your technique of the skills drill. </w:t>
      </w:r>
    </w:p>
    <w:p w14:paraId="3546726E" w14:textId="1F1FCC37" w:rsidR="0019494E" w:rsidRDefault="02EE32F4" w:rsidP="38D1EE75">
      <w:pPr>
        <w:rPr>
          <w:rFonts w:ascii="Arial" w:eastAsia="Arial" w:hAnsi="Arial" w:cs="Arial"/>
          <w:color w:val="000000" w:themeColor="text1"/>
        </w:rPr>
      </w:pPr>
      <w:r w:rsidRPr="38D1EE75">
        <w:rPr>
          <w:rFonts w:ascii="Arial" w:eastAsia="Arial" w:hAnsi="Arial" w:cs="Arial"/>
          <w:b/>
          <w:bCs/>
          <w:color w:val="000000" w:themeColor="text1"/>
          <w:u w:val="single"/>
        </w:rPr>
        <w:t>Overview of skill classification </w:t>
      </w:r>
    </w:p>
    <w:p w14:paraId="64CC7CD9" w14:textId="57FFB66F"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Skill classification is how skills are labelled. They can show have different skills and can be affected by environmental stimuli. Environmental stimuli is what the performers have to think about and what will </w:t>
      </w:r>
      <w:proofErr w:type="spellStart"/>
      <w:r w:rsidRPr="38D1EE75">
        <w:rPr>
          <w:rFonts w:ascii="Arial" w:eastAsia="Arial" w:hAnsi="Arial" w:cs="Arial"/>
          <w:color w:val="000000" w:themeColor="text1"/>
        </w:rPr>
        <w:t>effect</w:t>
      </w:r>
      <w:proofErr w:type="spellEnd"/>
      <w:r w:rsidRPr="38D1EE75">
        <w:rPr>
          <w:rFonts w:ascii="Arial" w:eastAsia="Arial" w:hAnsi="Arial" w:cs="Arial"/>
          <w:color w:val="000000" w:themeColor="text1"/>
        </w:rPr>
        <w:t xml:space="preserve"> their performance. For example, </w:t>
      </w:r>
    </w:p>
    <w:p w14:paraId="12ED8E69" w14:textId="5D1E1CAD"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Other performers – team dynamics can promote either positive or negative sporting environment</w:t>
      </w:r>
    </w:p>
    <w:p w14:paraId="6060B5A0" w14:textId="4F024FF3"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Circumstances – size of venue can increase anxiety – home/away</w:t>
      </w:r>
    </w:p>
    <w:p w14:paraId="27FC4615" w14:textId="2B62D8D7"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 xml:space="preserve">Weather – strong winds, rain or extreme hot weather </w:t>
      </w:r>
    </w:p>
    <w:p w14:paraId="508936D5" w14:textId="0B1B3828"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There are different continuums for different skills, and you can see where you think they will sit on the continuums. For example, there are: </w:t>
      </w:r>
    </w:p>
    <w:p w14:paraId="12A924F1" w14:textId="7CE6F85C"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 xml:space="preserve">Simple/complex This is a difficulty continuum. Simple is straightforward, little concentration/attention needed.   Complex is high attention span, complicated skill and requires lots of concentration. </w:t>
      </w:r>
    </w:p>
    <w:p w14:paraId="66E45FFA" w14:textId="01AB7C71"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 xml:space="preserve">Open/closed, this is an environmental continuum.  Open is affected by external stimuli(weather) and performers and adapted in unpredictable situations. Closed: stable and predictable environments, and performers can rely on a fixed technique. </w:t>
      </w:r>
    </w:p>
    <w:p w14:paraId="16F310BE" w14:textId="1C0B4D07"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 xml:space="preserve">Self-paced/externally paced This is a timing continuum. Self-paced: is controlled by the performer.  Externally paced is controlled by the environment </w:t>
      </w:r>
    </w:p>
    <w:p w14:paraId="1159C5FF" w14:textId="06FE6913"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Discrete/serial/continuous, this is a continuity continuum. Discrete is a clear beginning and end, serial is a group of discrete skill strung together to create one movement, and continuous is no obvious beginning or end</w:t>
      </w:r>
    </w:p>
    <w:p w14:paraId="4B2CF92C" w14:textId="2C0F7AB6" w:rsidR="0019494E" w:rsidRDefault="02EE32F4" w:rsidP="38D1EE75">
      <w:pPr>
        <w:ind w:left="360"/>
        <w:rPr>
          <w:rFonts w:ascii="Arial" w:eastAsia="Arial" w:hAnsi="Arial" w:cs="Arial"/>
          <w:color w:val="000000" w:themeColor="text1"/>
        </w:rPr>
      </w:pPr>
      <w:r w:rsidRPr="38D1EE75">
        <w:rPr>
          <w:rFonts w:ascii="Arial" w:eastAsia="Arial" w:hAnsi="Arial" w:cs="Arial"/>
          <w:color w:val="000000" w:themeColor="text1"/>
        </w:rPr>
        <w:t xml:space="preserve">There are different types of practise </w:t>
      </w:r>
    </w:p>
    <w:p w14:paraId="41EBB84E" w14:textId="22EA34CE"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Whole – developed a skill by practising it entirely</w:t>
      </w:r>
    </w:p>
    <w:p w14:paraId="6C897BDF" w14:textId="01017239"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Part-practise – practise I sections (</w:t>
      </w:r>
      <w:proofErr w:type="spellStart"/>
      <w:r w:rsidRPr="38D1EE75">
        <w:rPr>
          <w:rFonts w:ascii="Arial" w:eastAsia="Arial" w:hAnsi="Arial" w:cs="Arial"/>
          <w:color w:val="000000" w:themeColor="text1"/>
        </w:rPr>
        <w:t>a,a+B,a+B+C</w:t>
      </w:r>
      <w:proofErr w:type="spellEnd"/>
      <w:r w:rsidRPr="38D1EE75">
        <w:rPr>
          <w:rFonts w:ascii="Arial" w:eastAsia="Arial" w:hAnsi="Arial" w:cs="Arial"/>
          <w:color w:val="000000" w:themeColor="text1"/>
        </w:rPr>
        <w:t>)</w:t>
      </w:r>
    </w:p>
    <w:p w14:paraId="060E11F9" w14:textId="1B80A0AA"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Whole part-whole – practise the whole skill and identified weaknesses and practised to perform the whole skill again</w:t>
      </w:r>
    </w:p>
    <w:p w14:paraId="7F874C64" w14:textId="184195BC"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Massed – continuum practise of a skill with any rest</w:t>
      </w:r>
    </w:p>
    <w:p w14:paraId="663CABF8" w14:textId="4BA95D34"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 xml:space="preserve">Distributive – practise a skill but include rest or other training </w:t>
      </w:r>
    </w:p>
    <w:p w14:paraId="1A016B7E" w14:textId="602B1B51"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 xml:space="preserve">Fixed – repeating the same practise or movement continuously </w:t>
      </w:r>
    </w:p>
    <w:p w14:paraId="79D3410C" w14:textId="25AE1920"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Variable – change the environment to allow performers to adapt in future situations</w:t>
      </w:r>
    </w:p>
    <w:p w14:paraId="5C1B4198" w14:textId="6CA43B1B" w:rsidR="0019494E" w:rsidRDefault="02EE32F4" w:rsidP="38D1EE75">
      <w:pPr>
        <w:pStyle w:val="ListParagraph"/>
        <w:numPr>
          <w:ilvl w:val="0"/>
          <w:numId w:val="5"/>
        </w:numPr>
        <w:rPr>
          <w:rFonts w:ascii="Arial" w:eastAsia="Arial" w:hAnsi="Arial" w:cs="Arial"/>
          <w:color w:val="000000" w:themeColor="text1"/>
        </w:rPr>
      </w:pPr>
      <w:r w:rsidRPr="38D1EE75">
        <w:rPr>
          <w:rFonts w:ascii="Arial" w:eastAsia="Arial" w:hAnsi="Arial" w:cs="Arial"/>
          <w:color w:val="000000" w:themeColor="text1"/>
        </w:rPr>
        <w:t>Mental – practise is visualised and requires no physical movement.</w:t>
      </w:r>
    </w:p>
    <w:p w14:paraId="2986A6B5" w14:textId="4301F8E6" w:rsidR="0019494E" w:rsidRDefault="02EE32F4" w:rsidP="38D1EE75">
      <w:pPr>
        <w:rPr>
          <w:rFonts w:ascii="Arial" w:eastAsia="Arial" w:hAnsi="Arial" w:cs="Arial"/>
          <w:color w:val="000000" w:themeColor="text1"/>
        </w:rPr>
      </w:pPr>
      <w:r w:rsidRPr="38D1EE75">
        <w:rPr>
          <w:rFonts w:ascii="Arial" w:eastAsia="Arial" w:hAnsi="Arial" w:cs="Arial"/>
          <w:b/>
          <w:bCs/>
          <w:color w:val="000000" w:themeColor="text1"/>
          <w:u w:val="single"/>
        </w:rPr>
        <w:t>Key components of planning/delivering/reviewing a sports coaching session</w:t>
      </w:r>
    </w:p>
    <w:p w14:paraId="34F25F5E" w14:textId="570193CD"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u w:val="single"/>
        </w:rPr>
        <w:t>Key components include:</w:t>
      </w:r>
    </w:p>
    <w:p w14:paraId="63000545" w14:textId="0652ABCF" w:rsidR="0019494E" w:rsidRDefault="0019494E" w:rsidP="38D1EE75">
      <w:pPr>
        <w:rPr>
          <w:rFonts w:ascii="Arial" w:eastAsia="Arial" w:hAnsi="Arial" w:cs="Arial"/>
          <w:color w:val="000000" w:themeColor="text1"/>
        </w:rPr>
      </w:pPr>
    </w:p>
    <w:p w14:paraId="6564DC6C" w14:textId="4B99C657" w:rsidR="0019494E" w:rsidRDefault="02EE32F4" w:rsidP="38D1EE75">
      <w:pPr>
        <w:pStyle w:val="ListParagraph"/>
        <w:numPr>
          <w:ilvl w:val="0"/>
          <w:numId w:val="4"/>
        </w:numPr>
        <w:rPr>
          <w:rFonts w:ascii="Arial" w:eastAsia="Arial" w:hAnsi="Arial" w:cs="Arial"/>
          <w:color w:val="000000" w:themeColor="text1"/>
        </w:rPr>
      </w:pPr>
      <w:r w:rsidRPr="38D1EE75">
        <w:rPr>
          <w:rFonts w:ascii="Arial" w:eastAsia="Arial" w:hAnsi="Arial" w:cs="Arial"/>
          <w:color w:val="000000" w:themeColor="text1"/>
        </w:rPr>
        <w:t>Warm up</w:t>
      </w:r>
    </w:p>
    <w:p w14:paraId="3FFCAD7C" w14:textId="01740FD5" w:rsidR="0019494E" w:rsidRDefault="02EE32F4" w:rsidP="38D1EE75">
      <w:pPr>
        <w:pStyle w:val="ListParagraph"/>
        <w:numPr>
          <w:ilvl w:val="0"/>
          <w:numId w:val="4"/>
        </w:numPr>
        <w:rPr>
          <w:rFonts w:ascii="Arial" w:eastAsia="Arial" w:hAnsi="Arial" w:cs="Arial"/>
          <w:color w:val="000000" w:themeColor="text1"/>
        </w:rPr>
      </w:pPr>
      <w:r w:rsidRPr="38D1EE75">
        <w:rPr>
          <w:rFonts w:ascii="Arial" w:eastAsia="Arial" w:hAnsi="Arial" w:cs="Arial"/>
          <w:color w:val="000000" w:themeColor="text1"/>
        </w:rPr>
        <w:t>Skill introduction</w:t>
      </w:r>
    </w:p>
    <w:p w14:paraId="717B6812" w14:textId="332D3AD5" w:rsidR="0019494E" w:rsidRDefault="02EE32F4" w:rsidP="38D1EE75">
      <w:pPr>
        <w:pStyle w:val="ListParagraph"/>
        <w:numPr>
          <w:ilvl w:val="0"/>
          <w:numId w:val="4"/>
        </w:numPr>
        <w:rPr>
          <w:rFonts w:ascii="Arial" w:eastAsia="Arial" w:hAnsi="Arial" w:cs="Arial"/>
          <w:color w:val="000000" w:themeColor="text1"/>
        </w:rPr>
      </w:pPr>
      <w:r w:rsidRPr="38D1EE75">
        <w:rPr>
          <w:rFonts w:ascii="Arial" w:eastAsia="Arial" w:hAnsi="Arial" w:cs="Arial"/>
          <w:color w:val="000000" w:themeColor="text1"/>
        </w:rPr>
        <w:t>Skill assessment</w:t>
      </w:r>
    </w:p>
    <w:p w14:paraId="3DB9F742" w14:textId="5F706D4D" w:rsidR="0019494E" w:rsidRDefault="02EE32F4" w:rsidP="38D1EE75">
      <w:pPr>
        <w:pStyle w:val="ListParagraph"/>
        <w:numPr>
          <w:ilvl w:val="0"/>
          <w:numId w:val="4"/>
        </w:numPr>
        <w:rPr>
          <w:rFonts w:ascii="Arial" w:eastAsia="Arial" w:hAnsi="Arial" w:cs="Arial"/>
          <w:color w:val="000000" w:themeColor="text1"/>
        </w:rPr>
      </w:pPr>
      <w:r w:rsidRPr="38D1EE75">
        <w:rPr>
          <w:rFonts w:ascii="Arial" w:eastAsia="Arial" w:hAnsi="Arial" w:cs="Arial"/>
          <w:color w:val="000000" w:themeColor="text1"/>
        </w:rPr>
        <w:t>Skill practise</w:t>
      </w:r>
    </w:p>
    <w:p w14:paraId="06427DDC" w14:textId="7F715C03" w:rsidR="0019494E" w:rsidRDefault="02EE32F4" w:rsidP="38D1EE75">
      <w:pPr>
        <w:pStyle w:val="ListParagraph"/>
        <w:numPr>
          <w:ilvl w:val="0"/>
          <w:numId w:val="4"/>
        </w:numPr>
        <w:rPr>
          <w:rFonts w:ascii="Arial" w:eastAsia="Arial" w:hAnsi="Arial" w:cs="Arial"/>
          <w:color w:val="000000" w:themeColor="text1"/>
        </w:rPr>
      </w:pPr>
      <w:r w:rsidRPr="38D1EE75">
        <w:rPr>
          <w:rFonts w:ascii="Arial" w:eastAsia="Arial" w:hAnsi="Arial" w:cs="Arial"/>
          <w:color w:val="000000" w:themeColor="text1"/>
        </w:rPr>
        <w:t>Skill development</w:t>
      </w:r>
    </w:p>
    <w:p w14:paraId="72C64AFF" w14:textId="66DBB5E5" w:rsidR="0019494E" w:rsidRDefault="02EE32F4" w:rsidP="38D1EE75">
      <w:pPr>
        <w:pStyle w:val="ListParagraph"/>
        <w:numPr>
          <w:ilvl w:val="0"/>
          <w:numId w:val="4"/>
        </w:numPr>
        <w:rPr>
          <w:rFonts w:ascii="Arial" w:eastAsia="Arial" w:hAnsi="Arial" w:cs="Arial"/>
          <w:color w:val="000000" w:themeColor="text1"/>
        </w:rPr>
      </w:pPr>
      <w:r w:rsidRPr="38D1EE75">
        <w:rPr>
          <w:rFonts w:ascii="Arial" w:eastAsia="Arial" w:hAnsi="Arial" w:cs="Arial"/>
          <w:color w:val="000000" w:themeColor="text1"/>
        </w:rPr>
        <w:t>Measuring skill development</w:t>
      </w:r>
    </w:p>
    <w:p w14:paraId="1D90A163" w14:textId="6F78109C" w:rsidR="0019494E" w:rsidRDefault="02EE32F4" w:rsidP="38D1EE75">
      <w:pPr>
        <w:pStyle w:val="ListParagraph"/>
        <w:numPr>
          <w:ilvl w:val="0"/>
          <w:numId w:val="4"/>
        </w:numPr>
        <w:rPr>
          <w:rFonts w:ascii="Arial" w:eastAsia="Arial" w:hAnsi="Arial" w:cs="Arial"/>
          <w:color w:val="000000" w:themeColor="text1"/>
        </w:rPr>
      </w:pPr>
      <w:r w:rsidRPr="38D1EE75">
        <w:rPr>
          <w:rFonts w:ascii="Arial" w:eastAsia="Arial" w:hAnsi="Arial" w:cs="Arial"/>
          <w:color w:val="000000" w:themeColor="text1"/>
        </w:rPr>
        <w:t>Cool down </w:t>
      </w:r>
    </w:p>
    <w:p w14:paraId="584B87E3" w14:textId="481F6F11" w:rsidR="0019494E" w:rsidRDefault="0019494E" w:rsidP="38D1EE75">
      <w:pPr>
        <w:rPr>
          <w:rFonts w:ascii="Arial" w:eastAsia="Arial" w:hAnsi="Arial" w:cs="Arial"/>
          <w:color w:val="000000" w:themeColor="text1"/>
        </w:rPr>
      </w:pPr>
    </w:p>
    <w:p w14:paraId="61356145" w14:textId="321FB72C"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With the warmup - you should include a pulse raiser which could be a walk around or a quick walk around for senior citizens. You should include both static and dynamic stretches in the warmup to warm up muscles. With senior citizens you should do lots of mobilisation stretches to reduce stiffness to help prevent injury or torn/stretched muscles </w:t>
      </w:r>
    </w:p>
    <w:p w14:paraId="23E3AE4A" w14:textId="39AD0934"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-Skill introduction - you should include a demonstration of the skill (you can use participants to help them understand more) make sure everyone can see and hear so everyone sees the correct way the skill should be performed. </w:t>
      </w:r>
    </w:p>
    <w:p w14:paraId="469EDDDA" w14:textId="036D2CE1"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-Skill assessment - start off by watching them to see what they can do already; we are also going to repeat the same drill/exercise/drill at the end to see how much they improved throughout the session</w:t>
      </w:r>
    </w:p>
    <w:p w14:paraId="22A19AE2" w14:textId="44D317F3"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-skill practice - focusing on one area of the sport (you should have differentiation within your drills for different ability levels)</w:t>
      </w:r>
    </w:p>
    <w:p w14:paraId="3AC52632" w14:textId="6A5CF21E"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-skill development - repeating the drill that you did at the start to see if any progress has been made within the players drills </w:t>
      </w:r>
    </w:p>
    <w:p w14:paraId="02DC8EE5" w14:textId="1FB152E1"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-cool down - lower their pulse - slow walk to lower their breathing and heart rate then do static stretches of muscles focus on the muscles you used the most during the session to relax them and decrease chance of injury. </w:t>
      </w:r>
    </w:p>
    <w:p w14:paraId="731FA8C5" w14:textId="419FE347" w:rsidR="0019494E" w:rsidRDefault="0019494E" w:rsidP="38D1EE75">
      <w:pPr>
        <w:rPr>
          <w:rFonts w:ascii="Arial" w:eastAsia="Arial" w:hAnsi="Arial" w:cs="Arial"/>
          <w:color w:val="000000" w:themeColor="text1"/>
        </w:rPr>
      </w:pPr>
    </w:p>
    <w:p w14:paraId="70FE2907" w14:textId="52B818B7"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Some points to help you deliver a sports coaching session are </w:t>
      </w:r>
    </w:p>
    <w:p w14:paraId="5D419B4A" w14:textId="78CA416F"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Identify and apply the right coaching methods – it is important that you try different coaching methods and find which one works best for not only you as the coach, but for the group you are working with. These methods may be different for each group. </w:t>
      </w:r>
    </w:p>
    <w:p w14:paraId="24B9E8C9" w14:textId="4AFC997D"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Keep track of what they are doing – make sure all small groups are doing what they are supposed to be always doing. </w:t>
      </w:r>
    </w:p>
    <w:p w14:paraId="1D050372" w14:textId="345263AF"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Keep participants energised – Make sure to keep changing activities up and take enough water breaks for senior citizens, and make sure to keep them motivated</w:t>
      </w:r>
    </w:p>
    <w:p w14:paraId="295A4513" w14:textId="41F382DC"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Set goals – make sure everyone has individual goals and group goals, set some that will be achieved quicker and some that will take a while to achieve to help let them know what they want to achieve personally from it and what you want to achieve as a group. </w:t>
      </w:r>
    </w:p>
    <w:p w14:paraId="355EDDC4" w14:textId="536D9F9D"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Giving feedback – making sure they have accurate and correct feedback is important, to make sure they are improving and have the correct technique and to enable team to reach their goals quicker. </w:t>
      </w:r>
    </w:p>
    <w:p w14:paraId="49F004A0" w14:textId="7C0479F8"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Positive and safe environment – this s important to have a safe environment to make sure your participants feel like they can talk honestly to you and fully trust you. It is also good to check the physical surrounding is safe to reduce injury this is specifically important to prevent and tripping hazards while working with senior citizens. </w:t>
      </w:r>
    </w:p>
    <w:p w14:paraId="211608E8" w14:textId="3E3904F7" w:rsidR="0019494E" w:rsidRDefault="0019494E" w:rsidP="38D1EE75">
      <w:pPr>
        <w:rPr>
          <w:rFonts w:ascii="Arial" w:eastAsia="Arial" w:hAnsi="Arial" w:cs="Arial"/>
          <w:color w:val="000000" w:themeColor="text1"/>
        </w:rPr>
      </w:pPr>
    </w:p>
    <w:p w14:paraId="130532DC" w14:textId="4E487500" w:rsidR="0019494E" w:rsidRDefault="02EE32F4" w:rsidP="38D1EE75">
      <w:pPr>
        <w:rPr>
          <w:rFonts w:ascii="Arial" w:eastAsia="Arial" w:hAnsi="Arial" w:cs="Arial"/>
          <w:color w:val="000000" w:themeColor="text1"/>
        </w:rPr>
      </w:pPr>
      <w:r w:rsidRPr="38D1EE75">
        <w:rPr>
          <w:rFonts w:ascii="Arial" w:eastAsia="Arial" w:hAnsi="Arial" w:cs="Arial"/>
          <w:b/>
          <w:bCs/>
          <w:color w:val="000000" w:themeColor="text1"/>
          <w:u w:val="single"/>
        </w:rPr>
        <w:t>Overview of common causes of sport injuries and prevention methods</w:t>
      </w:r>
    </w:p>
    <w:p w14:paraId="11525D39" w14:textId="23AF942C"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There are 2 different types of injury</w:t>
      </w:r>
    </w:p>
    <w:p w14:paraId="67DE6826" w14:textId="37F06594"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Acute – a sudden pain/injury for example black eye</w:t>
      </w:r>
    </w:p>
    <w:p w14:paraId="204629B0" w14:textId="6ECDE599"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Chronic – an injury that occurs overtime for example shin splints </w:t>
      </w:r>
    </w:p>
    <w:p w14:paraId="134772B3" w14:textId="4382F60C"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Injuries can be externally influenced which is when the injury happens because of an external factor (other participant/weather.) injuries could also be internally influenced which is caused by yourself. </w:t>
      </w:r>
    </w:p>
    <w:p w14:paraId="3F6B8F7B" w14:textId="7A5751BD"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Different causes of injury could be: </w:t>
      </w:r>
    </w:p>
    <w:p w14:paraId="36105F33" w14:textId="014CBB55"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Lack of warm-up (internally influenced) This can be a common injury within senior citizens, as it helps warm the muscles. This can be prevented by making sure you are doing a long enough warm up and if you are in a session and don’t feel the warmup is long enough maybe do a few stretches before the session. </w:t>
      </w:r>
    </w:p>
    <w:p w14:paraId="1BA692BD" w14:textId="0BE78029"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Over-training (internally influenced) – When working with senior citizens it is important that they don’t train as their muscles and limbs are weaker. To prevent this, make sure that you are taking frequent breaks during sessions and aren’t doing to many sessions a week</w:t>
      </w:r>
    </w:p>
    <w:p w14:paraId="0DF439D8" w14:textId="16B5C6EB"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Falls – when working with senior citizens it is important to make sure that they have correct technique to the game/skill, to prevent injury.</w:t>
      </w:r>
    </w:p>
    <w:p w14:paraId="4437B2EB" w14:textId="7A996E17" w:rsidR="0019494E" w:rsidRDefault="02EE32F4" w:rsidP="38D1EE75">
      <w:pPr>
        <w:ind w:left="720"/>
        <w:rPr>
          <w:rFonts w:ascii="Arial" w:eastAsia="Arial" w:hAnsi="Arial" w:cs="Arial"/>
          <w:color w:val="000000" w:themeColor="text1"/>
        </w:rPr>
      </w:pPr>
      <w:r w:rsidRPr="38D1EE75">
        <w:rPr>
          <w:rFonts w:ascii="Arial" w:eastAsia="Arial" w:hAnsi="Arial" w:cs="Arial"/>
          <w:color w:val="000000" w:themeColor="text1"/>
        </w:rPr>
        <w:t xml:space="preserve">Falls can also be because of equipment laying around, or because of environmental factors. So, it is important that the coach has made sure the area is safe for tripping hazards to decrease chance of injury. </w:t>
      </w:r>
    </w:p>
    <w:p w14:paraId="6A09EA25" w14:textId="6492CD4B"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Poor technique (internally influenced) – when working with senior citizens it is important that they have the correct technique as it can cause more </w:t>
      </w:r>
      <w:proofErr w:type="spellStart"/>
      <w:r w:rsidRPr="38D1EE75">
        <w:rPr>
          <w:rFonts w:ascii="Arial" w:eastAsia="Arial" w:hAnsi="Arial" w:cs="Arial"/>
          <w:color w:val="000000" w:themeColor="text1"/>
        </w:rPr>
        <w:t>seviour</w:t>
      </w:r>
      <w:proofErr w:type="spellEnd"/>
      <w:r w:rsidRPr="38D1EE75">
        <w:rPr>
          <w:rFonts w:ascii="Arial" w:eastAsia="Arial" w:hAnsi="Arial" w:cs="Arial"/>
          <w:color w:val="000000" w:themeColor="text1"/>
        </w:rPr>
        <w:t xml:space="preserve"> injuries. </w:t>
      </w:r>
    </w:p>
    <w:p w14:paraId="323EE684" w14:textId="5937A5E6" w:rsidR="0019494E" w:rsidRDefault="02EE32F4" w:rsidP="38D1EE75">
      <w:pPr>
        <w:ind w:left="360"/>
        <w:rPr>
          <w:rFonts w:ascii="Arial" w:eastAsia="Arial" w:hAnsi="Arial" w:cs="Arial"/>
          <w:color w:val="000000" w:themeColor="text1"/>
        </w:rPr>
      </w:pPr>
      <w:r w:rsidRPr="38D1EE75">
        <w:rPr>
          <w:rFonts w:ascii="Arial" w:eastAsia="Arial" w:hAnsi="Arial" w:cs="Arial"/>
          <w:color w:val="000000" w:themeColor="text1"/>
        </w:rPr>
        <w:t xml:space="preserve">When working with senior citizens I think all these causes are important to decrease their chances of getting injuries. Although I would say that the most important one to stop injuries is falls and making sure that the area is clean and if you are working outside there is no environmental factors that will cause trip hazards. Although falls can also be internally influenced and fall into the poor technique cause. </w:t>
      </w:r>
    </w:p>
    <w:p w14:paraId="2648E3AB" w14:textId="308E93D3" w:rsidR="0019494E" w:rsidRDefault="02EE32F4" w:rsidP="38D1EE75">
      <w:pPr>
        <w:ind w:left="360"/>
        <w:rPr>
          <w:rFonts w:ascii="Arial" w:eastAsia="Arial" w:hAnsi="Arial" w:cs="Arial"/>
          <w:color w:val="000000" w:themeColor="text1"/>
        </w:rPr>
      </w:pPr>
      <w:r w:rsidRPr="38D1EE75">
        <w:rPr>
          <w:rFonts w:ascii="Arial" w:eastAsia="Arial" w:hAnsi="Arial" w:cs="Arial"/>
          <w:color w:val="000000" w:themeColor="text1"/>
        </w:rPr>
        <w:t>When working with senior citizens it is important that you carry out a risk assessment</w:t>
      </w:r>
    </w:p>
    <w:p w14:paraId="1B1BE41D" w14:textId="4FEB3797"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You identify the hazard – for example wet floor</w:t>
      </w:r>
    </w:p>
    <w:p w14:paraId="423585B5" w14:textId="0231FB99"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You then identify the risk – for example slipping over</w:t>
      </w:r>
    </w:p>
    <w:p w14:paraId="7F013DE5" w14:textId="64A26567"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Then who’s vulnerable in the situation – e.g. participants </w:t>
      </w:r>
    </w:p>
    <w:p w14:paraId="471D6901" w14:textId="254E5F9D"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You do a risk rating (likelihood*severity=risk)</w:t>
      </w:r>
    </w:p>
    <w:p w14:paraId="0F7181EA" w14:textId="2781524E"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Then find prevention methods – e.g. ensure the floor is checked and dry</w:t>
      </w:r>
    </w:p>
    <w:p w14:paraId="4442431F" w14:textId="63D76F76"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And action required. </w:t>
      </w:r>
    </w:p>
    <w:p w14:paraId="5C2F139E" w14:textId="42CF1244"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While working with senior citizens it is important to </w:t>
      </w:r>
      <w:proofErr w:type="spellStart"/>
      <w:r w:rsidRPr="38D1EE75">
        <w:rPr>
          <w:rFonts w:ascii="Arial" w:eastAsia="Arial" w:hAnsi="Arial" w:cs="Arial"/>
          <w:color w:val="000000" w:themeColor="text1"/>
        </w:rPr>
        <w:t>carryout</w:t>
      </w:r>
      <w:proofErr w:type="spellEnd"/>
      <w:r w:rsidRPr="38D1EE75">
        <w:rPr>
          <w:rFonts w:ascii="Arial" w:eastAsia="Arial" w:hAnsi="Arial" w:cs="Arial"/>
          <w:color w:val="000000" w:themeColor="text1"/>
        </w:rPr>
        <w:t xml:space="preserve"> a risk assessment to decrease the risk of injury. </w:t>
      </w:r>
    </w:p>
    <w:p w14:paraId="48AC1430" w14:textId="0C3F0125"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There are many types of injury: </w:t>
      </w:r>
    </w:p>
    <w:p w14:paraId="24794C62" w14:textId="78BAF891"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Fracture – break of bone</w:t>
      </w:r>
    </w:p>
    <w:p w14:paraId="7A651F77" w14:textId="15B7BEFB"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Sprain – ligament damage </w:t>
      </w:r>
    </w:p>
    <w:p w14:paraId="30318762" w14:textId="48091309"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Torn cartilage – tear of cartilage in the joints</w:t>
      </w:r>
    </w:p>
    <w:p w14:paraId="315A2E36" w14:textId="623CE022"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Dislocation – injury which the end of your bones is forced from their natural positions</w:t>
      </w:r>
    </w:p>
    <w:p w14:paraId="0E96CC4F" w14:textId="1139B220"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 xml:space="preserve">Strain or tear – muscle or tendon damage </w:t>
      </w:r>
    </w:p>
    <w:p w14:paraId="202B331D" w14:textId="1A3E6CA9" w:rsidR="0019494E" w:rsidRDefault="02EE32F4" w:rsidP="38D1EE75">
      <w:pPr>
        <w:pStyle w:val="ListParagraph"/>
        <w:numPr>
          <w:ilvl w:val="0"/>
          <w:numId w:val="3"/>
        </w:numPr>
        <w:rPr>
          <w:rFonts w:ascii="Arial" w:eastAsia="Arial" w:hAnsi="Arial" w:cs="Arial"/>
          <w:color w:val="000000" w:themeColor="text1"/>
        </w:rPr>
      </w:pPr>
      <w:r w:rsidRPr="38D1EE75">
        <w:rPr>
          <w:rFonts w:ascii="Arial" w:eastAsia="Arial" w:hAnsi="Arial" w:cs="Arial"/>
          <w:color w:val="000000" w:themeColor="text1"/>
        </w:rPr>
        <w:t>Laceration – a deep cut or tear in skin or flesh</w:t>
      </w:r>
    </w:p>
    <w:p w14:paraId="73719D0D" w14:textId="1BC74301"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Signs of injury: health issue that can be observed</w:t>
      </w:r>
    </w:p>
    <w:p w14:paraId="5B6E9259" w14:textId="14D4B7B1"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Symptom of injury: subjective experience of a potential health issue, which cannot be observed by a doctor. </w:t>
      </w:r>
    </w:p>
    <w:p w14:paraId="00303C81" w14:textId="5F63B4B6"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Injuries can be treated by the use of </w:t>
      </w:r>
    </w:p>
    <w:p w14:paraId="4E45D3EF" w14:textId="0ADA5E12"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SALTAPS – for minor injuries </w:t>
      </w:r>
    </w:p>
    <w:p w14:paraId="6E29AF41" w14:textId="7E77AA9A"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See, ask, look, touch, active, passive, strength</w:t>
      </w:r>
    </w:p>
    <w:p w14:paraId="1610AFE1" w14:textId="53A03E87"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PRICE – minor injuries and mild sprains and stains</w:t>
      </w:r>
    </w:p>
    <w:p w14:paraId="7BA053D5" w14:textId="76E8B682"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Protect, rest, ice, comfortable, elevate</w:t>
      </w:r>
    </w:p>
    <w:p w14:paraId="39142A7C" w14:textId="0176D63A"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ACVPU – assess the level of concussions</w:t>
      </w:r>
    </w:p>
    <w:p w14:paraId="6F813B62" w14:textId="014A9AC0"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Alert, confusion, voice, pain, unresponsive  </w:t>
      </w:r>
    </w:p>
    <w:p w14:paraId="7910CC72" w14:textId="2C375729"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PEEP – for major bleeds</w:t>
      </w:r>
    </w:p>
    <w:p w14:paraId="60308E48" w14:textId="4810E269"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Position, elevate, expose, pressure</w:t>
      </w:r>
    </w:p>
    <w:p w14:paraId="4F54B411" w14:textId="792D888E" w:rsidR="0019494E" w:rsidRDefault="0019494E" w:rsidP="38D1EE75">
      <w:pPr>
        <w:ind w:left="360"/>
        <w:rPr>
          <w:rFonts w:ascii="Arial" w:eastAsia="Arial" w:hAnsi="Arial" w:cs="Arial"/>
          <w:color w:val="000000" w:themeColor="text1"/>
        </w:rPr>
      </w:pPr>
    </w:p>
    <w:p w14:paraId="7A4090F6" w14:textId="50A7FFAA" w:rsidR="0019494E" w:rsidRDefault="02EE32F4" w:rsidP="38D1EE75">
      <w:pPr>
        <w:rPr>
          <w:rFonts w:ascii="Arial" w:eastAsia="Arial" w:hAnsi="Arial" w:cs="Arial"/>
          <w:color w:val="000000" w:themeColor="text1"/>
        </w:rPr>
      </w:pPr>
      <w:r w:rsidRPr="38D1EE75">
        <w:rPr>
          <w:rFonts w:ascii="Arial" w:eastAsia="Arial" w:hAnsi="Arial" w:cs="Arial"/>
          <w:b/>
          <w:bCs/>
          <w:color w:val="000000" w:themeColor="text1"/>
          <w:u w:val="single"/>
        </w:rPr>
        <w:t>Examples of solution to barriers that may affect participation in sports </w:t>
      </w:r>
    </w:p>
    <w:p w14:paraId="4E299956" w14:textId="2C6EF204" w:rsidR="0019494E" w:rsidRDefault="0019494E" w:rsidP="38D1EE75">
      <w:pPr>
        <w:rPr>
          <w:rFonts w:ascii="Arial" w:eastAsia="Arial" w:hAnsi="Arial" w:cs="Arial"/>
          <w:color w:val="000000" w:themeColor="text1"/>
        </w:rPr>
      </w:pPr>
    </w:p>
    <w:p w14:paraId="24E995E5" w14:textId="4B043568" w:rsidR="0019494E" w:rsidRDefault="02EE32F4" w:rsidP="38D1EE75">
      <w:pPr>
        <w:rPr>
          <w:rFonts w:ascii="Arial" w:eastAsia="Arial" w:hAnsi="Arial" w:cs="Arial"/>
          <w:color w:val="000000" w:themeColor="text1"/>
        </w:rPr>
      </w:pPr>
      <w:r w:rsidRPr="38D1EE75">
        <w:rPr>
          <w:rFonts w:ascii="Arial" w:eastAsia="Arial" w:hAnsi="Arial" w:cs="Arial"/>
          <w:color w:val="000000" w:themeColor="text1"/>
        </w:rPr>
        <w:t>There can be many different reasons why senior citizens may not want to or may not be able to participate in sporting activities. </w:t>
      </w:r>
    </w:p>
    <w:p w14:paraId="154DCE94" w14:textId="71936C59" w:rsidR="0019494E" w:rsidRDefault="0019494E" w:rsidP="38D1EE75">
      <w:pPr>
        <w:rPr>
          <w:rFonts w:ascii="Arial" w:eastAsia="Arial" w:hAnsi="Arial" w:cs="Arial"/>
          <w:color w:val="000000" w:themeColor="text1"/>
        </w:rPr>
      </w:pPr>
    </w:p>
    <w:p w14:paraId="1F6CBF8C" w14:textId="18C1ECD8" w:rsidR="0019494E" w:rsidRDefault="02EE32F4" w:rsidP="38D1EE75">
      <w:pPr>
        <w:pStyle w:val="ListParagraph"/>
        <w:numPr>
          <w:ilvl w:val="0"/>
          <w:numId w:val="2"/>
        </w:numPr>
        <w:rPr>
          <w:rFonts w:ascii="Arial" w:eastAsia="Arial" w:hAnsi="Arial" w:cs="Arial"/>
          <w:color w:val="000000" w:themeColor="text1"/>
        </w:rPr>
      </w:pPr>
      <w:r w:rsidRPr="38D1EE75">
        <w:rPr>
          <w:rFonts w:ascii="Arial" w:eastAsia="Arial" w:hAnsi="Arial" w:cs="Arial"/>
          <w:color w:val="000000" w:themeColor="text1"/>
        </w:rPr>
        <w:t>Lack of financials - this can be a big issue for senior citizens competing in sports as most of them will not be getting a full-time income and will be relying on their pension money. Meaning they only get a limited amount of money per month and may not be able to afford sports coaching sessions, or memberships for the gym/clubs. </w:t>
      </w:r>
    </w:p>
    <w:p w14:paraId="49E51CE3" w14:textId="0F9A512B" w:rsidR="0019494E" w:rsidRDefault="02EE32F4" w:rsidP="38D1EE75">
      <w:pPr>
        <w:pStyle w:val="ListParagraph"/>
        <w:numPr>
          <w:ilvl w:val="0"/>
          <w:numId w:val="2"/>
        </w:numPr>
        <w:rPr>
          <w:rFonts w:ascii="Arial" w:eastAsia="Arial" w:hAnsi="Arial" w:cs="Arial"/>
          <w:color w:val="000000" w:themeColor="text1"/>
        </w:rPr>
      </w:pPr>
      <w:r w:rsidRPr="38D1EE75">
        <w:rPr>
          <w:rFonts w:ascii="Arial" w:eastAsia="Arial" w:hAnsi="Arial" w:cs="Arial"/>
          <w:color w:val="000000" w:themeColor="text1"/>
        </w:rPr>
        <w:t>Lack of transport - many senior citizens won't be driving or can't drive because of physical issues. There can be a lack of transportation times that they may not be able to make session times. Transport can also make for a lack of financials as transporting everywhere can become extremely expensive. </w:t>
      </w:r>
    </w:p>
    <w:p w14:paraId="657D5423" w14:textId="0D214585" w:rsidR="0019494E" w:rsidRDefault="02EE32F4" w:rsidP="38D1EE75">
      <w:pPr>
        <w:pStyle w:val="ListParagraph"/>
        <w:numPr>
          <w:ilvl w:val="0"/>
          <w:numId w:val="2"/>
        </w:numPr>
        <w:rPr>
          <w:rFonts w:ascii="Arial" w:eastAsia="Arial" w:hAnsi="Arial" w:cs="Arial"/>
          <w:color w:val="000000" w:themeColor="text1"/>
        </w:rPr>
      </w:pPr>
      <w:r w:rsidRPr="38D1EE75">
        <w:rPr>
          <w:rFonts w:ascii="Arial" w:eastAsia="Arial" w:hAnsi="Arial" w:cs="Arial"/>
          <w:color w:val="000000" w:themeColor="text1"/>
        </w:rPr>
        <w:t xml:space="preserve">Lack of confidence - many senior citizens will lack confidence in sports as they may not have played sport in a while and may fear that everyone else will be good at sports. </w:t>
      </w:r>
    </w:p>
    <w:p w14:paraId="69B40CAB" w14:textId="207D7359" w:rsidR="0019494E" w:rsidRDefault="02EE32F4" w:rsidP="38D1EE75">
      <w:pPr>
        <w:pStyle w:val="ListParagraph"/>
        <w:numPr>
          <w:ilvl w:val="0"/>
          <w:numId w:val="2"/>
        </w:numPr>
        <w:rPr>
          <w:rFonts w:ascii="Arial" w:eastAsia="Arial" w:hAnsi="Arial" w:cs="Arial"/>
          <w:color w:val="000000" w:themeColor="text1"/>
        </w:rPr>
      </w:pPr>
      <w:r w:rsidRPr="38D1EE75">
        <w:rPr>
          <w:rFonts w:ascii="Arial" w:eastAsia="Arial" w:hAnsi="Arial" w:cs="Arial"/>
          <w:color w:val="000000" w:themeColor="text1"/>
        </w:rPr>
        <w:t xml:space="preserve">Fear of pain – many elderly will fear that they will get serious injuries from doing sports because their muscles, ligaments are weaker, meaning they are more likely to get an injury, but if you make sure you stretch and cool down properly it will decrease the chance of getting injured </w:t>
      </w:r>
    </w:p>
    <w:p w14:paraId="749BA054" w14:textId="5B6CE231" w:rsidR="0019494E" w:rsidRDefault="02EE32F4" w:rsidP="38D1EE75">
      <w:pPr>
        <w:pStyle w:val="ListParagraph"/>
        <w:numPr>
          <w:ilvl w:val="0"/>
          <w:numId w:val="2"/>
        </w:numPr>
        <w:rPr>
          <w:rFonts w:ascii="Arial" w:eastAsia="Arial" w:hAnsi="Arial" w:cs="Arial"/>
          <w:color w:val="000000" w:themeColor="text1"/>
        </w:rPr>
      </w:pPr>
      <w:r w:rsidRPr="38D1EE75">
        <w:rPr>
          <w:rFonts w:ascii="Arial" w:eastAsia="Arial" w:hAnsi="Arial" w:cs="Arial"/>
          <w:color w:val="000000" w:themeColor="text1"/>
        </w:rPr>
        <w:t xml:space="preserve">Motivation – many elderly may struggle with motivation when it comes to sport. There are 2 types of motivation </w:t>
      </w:r>
    </w:p>
    <w:p w14:paraId="02231A28" w14:textId="4DD9F559" w:rsidR="0019494E" w:rsidRDefault="02EE32F4" w:rsidP="38D1EE75">
      <w:pPr>
        <w:pStyle w:val="ListParagraph"/>
        <w:numPr>
          <w:ilvl w:val="1"/>
          <w:numId w:val="2"/>
        </w:numPr>
        <w:rPr>
          <w:rFonts w:ascii="Arial" w:eastAsia="Arial" w:hAnsi="Arial" w:cs="Arial"/>
          <w:color w:val="000000" w:themeColor="text1"/>
        </w:rPr>
      </w:pPr>
      <w:r w:rsidRPr="38D1EE75">
        <w:rPr>
          <w:rFonts w:ascii="Arial" w:eastAsia="Arial" w:hAnsi="Arial" w:cs="Arial"/>
          <w:color w:val="000000" w:themeColor="text1"/>
        </w:rPr>
        <w:t xml:space="preserve">Intrinsic motivation – this is where they are doing the sport because of enjoyment and for better health and they are having fun while participating in the sport. </w:t>
      </w:r>
    </w:p>
    <w:p w14:paraId="432DB863" w14:textId="3ED0781C" w:rsidR="0019494E" w:rsidRDefault="02EE32F4" w:rsidP="38D1EE75">
      <w:pPr>
        <w:pStyle w:val="ListParagraph"/>
        <w:numPr>
          <w:ilvl w:val="1"/>
          <w:numId w:val="2"/>
        </w:numPr>
        <w:rPr>
          <w:rFonts w:ascii="Arial" w:eastAsia="Arial" w:hAnsi="Arial" w:cs="Arial"/>
          <w:color w:val="000000" w:themeColor="text1"/>
        </w:rPr>
      </w:pPr>
      <w:r w:rsidRPr="38D1EE75">
        <w:rPr>
          <w:rFonts w:ascii="Arial" w:eastAsia="Arial" w:hAnsi="Arial" w:cs="Arial"/>
          <w:color w:val="000000" w:themeColor="text1"/>
        </w:rPr>
        <w:t xml:space="preserve">Extrinsic motivation – this is where they are only in the sport for the prize, money or fame for the game Which can lead to more sponsorship. </w:t>
      </w:r>
    </w:p>
    <w:p w14:paraId="508CF408" w14:textId="1E967390" w:rsidR="0019494E" w:rsidRDefault="02EE32F4" w:rsidP="38D1EE75">
      <w:pPr>
        <w:ind w:left="1080"/>
        <w:rPr>
          <w:rFonts w:ascii="Arial" w:eastAsia="Arial" w:hAnsi="Arial" w:cs="Arial"/>
          <w:color w:val="000000" w:themeColor="text1"/>
        </w:rPr>
      </w:pPr>
      <w:r w:rsidRPr="38D1EE75">
        <w:rPr>
          <w:rFonts w:ascii="Arial" w:eastAsia="Arial" w:hAnsi="Arial" w:cs="Arial"/>
          <w:color w:val="000000" w:themeColor="text1"/>
        </w:rPr>
        <w:t xml:space="preserve">For senior citizens I think they would be more intrinsic motivation as they are trying to improve their health and well-being. </w:t>
      </w:r>
    </w:p>
    <w:p w14:paraId="5FEB5DEA" w14:textId="5972B94C" w:rsidR="0019494E" w:rsidRDefault="02EE32F4" w:rsidP="38D1EE75">
      <w:pPr>
        <w:pStyle w:val="ListParagraph"/>
        <w:numPr>
          <w:ilvl w:val="0"/>
          <w:numId w:val="1"/>
        </w:numPr>
        <w:rPr>
          <w:rFonts w:ascii="Arial" w:eastAsia="Arial" w:hAnsi="Arial" w:cs="Arial"/>
          <w:color w:val="000000" w:themeColor="text1"/>
        </w:rPr>
      </w:pPr>
      <w:r w:rsidRPr="38D1EE75">
        <w:rPr>
          <w:rFonts w:ascii="Arial" w:eastAsia="Arial" w:hAnsi="Arial" w:cs="Arial"/>
          <w:color w:val="000000" w:themeColor="text1"/>
        </w:rPr>
        <w:t xml:space="preserve">Lack of opportunities – for senior citizens </w:t>
      </w:r>
      <w:proofErr w:type="spellStart"/>
      <w:r w:rsidRPr="38D1EE75">
        <w:rPr>
          <w:rFonts w:ascii="Arial" w:eastAsia="Arial" w:hAnsi="Arial" w:cs="Arial"/>
          <w:color w:val="000000" w:themeColor="text1"/>
        </w:rPr>
        <w:t>their</w:t>
      </w:r>
      <w:proofErr w:type="spellEnd"/>
      <w:r w:rsidRPr="38D1EE75">
        <w:rPr>
          <w:rFonts w:ascii="Arial" w:eastAsia="Arial" w:hAnsi="Arial" w:cs="Arial"/>
          <w:color w:val="000000" w:themeColor="text1"/>
        </w:rPr>
        <w:t xml:space="preserve"> can be lack of opportunities, as there are less classes for senior citizens. This can be because they are stereotyped to be less active, or because there may be more health and safety things needed to fill out as it can be more common that they get injuries more easily. </w:t>
      </w:r>
    </w:p>
    <w:p w14:paraId="6BCE0498" w14:textId="59702F2A" w:rsidR="0019494E" w:rsidRDefault="02EE32F4" w:rsidP="38D1EE75">
      <w:pPr>
        <w:pStyle w:val="ListParagraph"/>
        <w:numPr>
          <w:ilvl w:val="0"/>
          <w:numId w:val="1"/>
        </w:numPr>
        <w:rPr>
          <w:rFonts w:ascii="Arial" w:eastAsia="Arial" w:hAnsi="Arial" w:cs="Arial"/>
          <w:color w:val="000000" w:themeColor="text1"/>
        </w:rPr>
      </w:pPr>
      <w:r w:rsidRPr="38D1EE75">
        <w:rPr>
          <w:rFonts w:ascii="Arial" w:eastAsia="Arial" w:hAnsi="Arial" w:cs="Arial"/>
          <w:color w:val="000000" w:themeColor="text1"/>
        </w:rPr>
        <w:t>Reduced coordination and balance - This can be a physical barrier to senior citizens as their co-ordination is reduced</w:t>
      </w:r>
    </w:p>
    <w:p w14:paraId="1D368701" w14:textId="02C9094B" w:rsidR="0019494E" w:rsidRDefault="0019494E" w:rsidP="38D1EE75">
      <w:pPr>
        <w:rPr>
          <w:rFonts w:ascii="Arial" w:eastAsia="Arial" w:hAnsi="Arial" w:cs="Arial"/>
        </w:rPr>
      </w:pPr>
    </w:p>
    <w:p w14:paraId="25435C9E" w14:textId="77777777" w:rsidR="00BA4EC5" w:rsidRDefault="00BA4EC5" w:rsidP="38D1EE75">
      <w:pPr>
        <w:rPr>
          <w:rFonts w:ascii="Arial" w:eastAsia="Arial" w:hAnsi="Arial" w:cs="Arial"/>
          <w:highlight w:val="yellow"/>
        </w:rPr>
      </w:pPr>
    </w:p>
    <w:p w14:paraId="2D03AB84" w14:textId="3422F2A5" w:rsidR="38D1EE75" w:rsidRDefault="38D1EE75" w:rsidP="38D1EE75">
      <w:pPr>
        <w:rPr>
          <w:rFonts w:ascii="Arial" w:eastAsia="Arial" w:hAnsi="Arial" w:cs="Arial"/>
          <w:b/>
          <w:bCs/>
          <w:sz w:val="28"/>
          <w:szCs w:val="28"/>
        </w:rPr>
      </w:pPr>
    </w:p>
    <w:p w14:paraId="7B331A9D" w14:textId="53CA4969" w:rsidR="38D1EE75" w:rsidRDefault="38D1EE75" w:rsidP="38D1EE75">
      <w:pPr>
        <w:rPr>
          <w:rFonts w:ascii="Arial" w:eastAsia="Arial" w:hAnsi="Arial" w:cs="Arial"/>
          <w:b/>
          <w:bCs/>
          <w:sz w:val="28"/>
          <w:szCs w:val="28"/>
        </w:rPr>
      </w:pPr>
    </w:p>
    <w:p w14:paraId="15979B9C" w14:textId="6227C6A1" w:rsidR="38D1EE75" w:rsidRDefault="38D1EE75" w:rsidP="38D1EE75">
      <w:pPr>
        <w:rPr>
          <w:rFonts w:ascii="Arial" w:eastAsia="Arial" w:hAnsi="Arial" w:cs="Arial"/>
          <w:b/>
          <w:bCs/>
          <w:sz w:val="28"/>
          <w:szCs w:val="28"/>
        </w:rPr>
      </w:pPr>
    </w:p>
    <w:p w14:paraId="38D16EB1" w14:textId="017EAA23" w:rsidR="38D1EE75" w:rsidRDefault="38D1EE75" w:rsidP="38D1EE75">
      <w:pPr>
        <w:rPr>
          <w:rFonts w:ascii="Arial" w:eastAsia="Arial" w:hAnsi="Arial" w:cs="Arial"/>
          <w:b/>
          <w:bCs/>
          <w:sz w:val="28"/>
          <w:szCs w:val="28"/>
        </w:rPr>
      </w:pPr>
    </w:p>
    <w:p w14:paraId="1862A1DE" w14:textId="55D02A4B" w:rsidR="38D1EE75" w:rsidRDefault="38D1EE75" w:rsidP="38D1EE75">
      <w:pPr>
        <w:rPr>
          <w:rFonts w:ascii="Arial" w:eastAsia="Arial" w:hAnsi="Arial" w:cs="Arial"/>
          <w:b/>
          <w:bCs/>
          <w:sz w:val="28"/>
          <w:szCs w:val="28"/>
        </w:rPr>
      </w:pPr>
    </w:p>
    <w:p w14:paraId="66D74F50" w14:textId="5912CC39" w:rsidR="38D1EE75" w:rsidRDefault="38D1EE75" w:rsidP="38D1EE75">
      <w:pPr>
        <w:rPr>
          <w:rFonts w:ascii="Arial" w:eastAsia="Arial" w:hAnsi="Arial" w:cs="Arial"/>
          <w:b/>
          <w:bCs/>
          <w:sz w:val="28"/>
          <w:szCs w:val="28"/>
        </w:rPr>
      </w:pPr>
    </w:p>
    <w:p w14:paraId="21823FA7" w14:textId="2075DACC" w:rsidR="38D1EE75" w:rsidRDefault="38D1EE75" w:rsidP="38D1EE75">
      <w:pPr>
        <w:rPr>
          <w:rFonts w:ascii="Arial" w:eastAsia="Arial" w:hAnsi="Arial" w:cs="Arial"/>
          <w:b/>
          <w:bCs/>
          <w:sz w:val="28"/>
          <w:szCs w:val="28"/>
        </w:rPr>
      </w:pPr>
    </w:p>
    <w:p w14:paraId="26913093" w14:textId="41C5CD43" w:rsidR="38D1EE75" w:rsidRDefault="38D1EE75" w:rsidP="38D1EE75">
      <w:pPr>
        <w:rPr>
          <w:rFonts w:ascii="Arial" w:eastAsia="Arial" w:hAnsi="Arial" w:cs="Arial"/>
          <w:b/>
          <w:bCs/>
          <w:sz w:val="28"/>
          <w:szCs w:val="28"/>
        </w:rPr>
      </w:pPr>
    </w:p>
    <w:p w14:paraId="3569D83E" w14:textId="094FFB69" w:rsidR="38D1EE75" w:rsidRDefault="38D1EE75" w:rsidP="38D1EE75">
      <w:pPr>
        <w:rPr>
          <w:rFonts w:ascii="Arial" w:eastAsia="Arial" w:hAnsi="Arial" w:cs="Arial"/>
          <w:b/>
          <w:bCs/>
          <w:sz w:val="28"/>
          <w:szCs w:val="28"/>
        </w:rPr>
      </w:pPr>
    </w:p>
    <w:p w14:paraId="38A46787" w14:textId="72A8F934" w:rsidR="38D1EE75" w:rsidRDefault="38D1EE75" w:rsidP="38D1EE75">
      <w:pPr>
        <w:rPr>
          <w:rFonts w:ascii="Arial" w:eastAsia="Arial" w:hAnsi="Arial" w:cs="Arial"/>
          <w:b/>
          <w:bCs/>
          <w:sz w:val="28"/>
          <w:szCs w:val="28"/>
        </w:rPr>
      </w:pPr>
    </w:p>
    <w:p w14:paraId="0F011E80" w14:textId="04FDF4F0" w:rsidR="38D1EE75" w:rsidRDefault="38D1EE75" w:rsidP="38D1EE75">
      <w:pPr>
        <w:rPr>
          <w:rFonts w:ascii="Arial" w:eastAsia="Arial" w:hAnsi="Arial" w:cs="Arial"/>
          <w:b/>
          <w:bCs/>
          <w:sz w:val="28"/>
          <w:szCs w:val="28"/>
        </w:rPr>
      </w:pPr>
    </w:p>
    <w:p w14:paraId="75E94289" w14:textId="3695DD27" w:rsidR="38D1EE75" w:rsidRDefault="38D1EE75" w:rsidP="38D1EE75">
      <w:pPr>
        <w:rPr>
          <w:rFonts w:ascii="Arial" w:eastAsia="Arial" w:hAnsi="Arial" w:cs="Arial"/>
          <w:b/>
          <w:bCs/>
          <w:sz w:val="28"/>
          <w:szCs w:val="28"/>
        </w:rPr>
      </w:pPr>
    </w:p>
    <w:p w14:paraId="33706F3B" w14:textId="77777777" w:rsidR="003764AF" w:rsidRDefault="003764AF" w:rsidP="38D1EE75">
      <w:pPr>
        <w:rPr>
          <w:rFonts w:ascii="Arial" w:eastAsia="Arial" w:hAnsi="Arial" w:cs="Arial"/>
          <w:b/>
          <w:bCs/>
          <w:sz w:val="28"/>
          <w:szCs w:val="28"/>
        </w:rPr>
      </w:pPr>
    </w:p>
    <w:p w14:paraId="44C79495" w14:textId="14E86B7E" w:rsidR="00060DA8" w:rsidRPr="007C32FD" w:rsidRDefault="02EE32F4" w:rsidP="38D1EE75">
      <w:pPr>
        <w:rPr>
          <w:rFonts w:ascii="Arial" w:eastAsia="Arial" w:hAnsi="Arial" w:cs="Arial"/>
          <w:b/>
          <w:bCs/>
          <w:sz w:val="32"/>
          <w:szCs w:val="32"/>
        </w:rPr>
      </w:pPr>
      <w:r w:rsidRPr="007C32FD">
        <w:rPr>
          <w:rFonts w:ascii="Arial" w:eastAsia="Arial" w:hAnsi="Arial" w:cs="Arial"/>
          <w:b/>
          <w:bCs/>
          <w:sz w:val="32"/>
          <w:szCs w:val="32"/>
        </w:rPr>
        <w:t>Activity 2</w:t>
      </w:r>
      <w:r w:rsidR="78684219" w:rsidRPr="007C32FD">
        <w:rPr>
          <w:rFonts w:ascii="Arial" w:eastAsia="Arial" w:hAnsi="Arial" w:cs="Arial"/>
          <w:b/>
          <w:bCs/>
          <w:sz w:val="32"/>
          <w:szCs w:val="32"/>
        </w:rPr>
        <w:t xml:space="preserve"> material</w:t>
      </w:r>
      <w:r w:rsidRPr="007C32FD">
        <w:rPr>
          <w:rFonts w:ascii="Arial" w:eastAsia="Arial" w:hAnsi="Arial" w:cs="Arial"/>
          <w:b/>
          <w:bCs/>
          <w:sz w:val="32"/>
          <w:szCs w:val="32"/>
        </w:rPr>
        <w:t>:</w:t>
      </w:r>
    </w:p>
    <w:p w14:paraId="14951316" w14:textId="5C564D72" w:rsidR="38D1EE75" w:rsidRDefault="38D1EE75" w:rsidP="38D1EE75">
      <w:pPr>
        <w:rPr>
          <w:rFonts w:ascii="Arial" w:eastAsia="Arial" w:hAnsi="Arial" w:cs="Arial"/>
        </w:rPr>
      </w:pPr>
    </w:p>
    <w:p w14:paraId="710C89F3" w14:textId="6DF099B1" w:rsidR="02EE32F4" w:rsidRDefault="02EE32F4" w:rsidP="38D1EE75">
      <w:pPr>
        <w:rPr>
          <w:rFonts w:ascii="Arial" w:eastAsia="Arial" w:hAnsi="Arial" w:cs="Arial"/>
          <w:color w:val="000000" w:themeColor="text1"/>
        </w:rPr>
      </w:pPr>
      <w:r w:rsidRPr="38D1EE75">
        <w:rPr>
          <w:rFonts w:ascii="Arial" w:eastAsia="Arial" w:hAnsi="Arial" w:cs="Arial"/>
          <w:color w:val="000000" w:themeColor="text1"/>
        </w:rPr>
        <w:t>This is my view on the improvement in the badminton lessons:</w:t>
      </w:r>
    </w:p>
    <w:p w14:paraId="16072EF5" w14:textId="642B9376" w:rsidR="02EE32F4"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 Positive things: You kept everything neat and created quite excellent plans with plenty of activities. Every part of the course has an interesting topic to study with corresponding length of time. Making these improvements helped us become better in moving our feet.</w:t>
      </w:r>
    </w:p>
    <w:p w14:paraId="3B9BBC26" w14:textId="0EFCE62F" w:rsidR="02EE32F4"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 Items to Make Even Better: Though the plans included cool-down stretches, knowing exactly which ones to execute and for how long would make our muscles feel even better following a game. </w:t>
      </w:r>
    </w:p>
    <w:p w14:paraId="2CDCD1BE" w14:textId="1CDB12D7" w:rsidR="02EE32F4" w:rsidRDefault="02EE32F4" w:rsidP="38D1EE75">
      <w:pPr>
        <w:rPr>
          <w:rFonts w:ascii="Arial" w:eastAsia="Arial" w:hAnsi="Arial" w:cs="Arial"/>
          <w:color w:val="000000" w:themeColor="text1"/>
        </w:rPr>
      </w:pPr>
      <w:r w:rsidRPr="38D1EE75">
        <w:rPr>
          <w:rFonts w:ascii="Arial" w:eastAsia="Arial" w:hAnsi="Arial" w:cs="Arial"/>
          <w:color w:val="000000" w:themeColor="text1"/>
        </w:rPr>
        <w:t>Examining How We're Doing: The strategies may include means to find out whether we were improving and learning. Perhaps minor tests with the birdie or short games to gauge our improvement.</w:t>
      </w:r>
    </w:p>
    <w:p w14:paraId="0F9110CF" w14:textId="404AA2D1" w:rsidR="02EE32F4"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 Looking forward even better: We can have certain goals to ensure even better future conditions: Learning How to Get Super Fit for Badminton and Feel Good After: Go to a particular lesson or workshop.</w:t>
      </w:r>
    </w:p>
    <w:p w14:paraId="2E24F4B6" w14:textId="0D8A8027" w:rsidR="02EE32F4" w:rsidRDefault="02EE32F4" w:rsidP="38D1EE75">
      <w:pPr>
        <w:rPr>
          <w:rFonts w:ascii="Arial" w:eastAsia="Arial" w:hAnsi="Arial" w:cs="Arial"/>
          <w:color w:val="000000" w:themeColor="text1"/>
        </w:rPr>
      </w:pPr>
      <w:r w:rsidRPr="38D1EE75">
        <w:rPr>
          <w:rFonts w:ascii="Arial" w:eastAsia="Arial" w:hAnsi="Arial" w:cs="Arial"/>
          <w:color w:val="000000" w:themeColor="text1"/>
        </w:rPr>
        <w:t>Why it helps: Knowing this will enable us to schedule quite effective warm-ups and cool-downs for our classes. Perhaps attend a class next month.</w:t>
      </w:r>
    </w:p>
    <w:p w14:paraId="550CC40D" w14:textId="0C8A0E9B" w:rsidR="02EE32F4"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Simple to learn: Every week we may pick a little bit to get ready for our classes. For our badminton classes, we may test the new warm-ups and cool-downs. </w:t>
      </w:r>
    </w:p>
    <w:p w14:paraId="087DEF74" w14:textId="74CC2371" w:rsidR="02EE32F4" w:rsidRDefault="02EE32F4" w:rsidP="38D1EE75">
      <w:pPr>
        <w:rPr>
          <w:rFonts w:ascii="Arial" w:eastAsia="Arial" w:hAnsi="Arial" w:cs="Arial"/>
          <w:color w:val="000000" w:themeColor="text1"/>
        </w:rPr>
      </w:pPr>
      <w:r w:rsidRPr="38D1EE75">
        <w:rPr>
          <w:rFonts w:ascii="Arial" w:eastAsia="Arial" w:hAnsi="Arial" w:cs="Arial"/>
          <w:color w:val="000000" w:themeColor="text1"/>
        </w:rPr>
        <w:t xml:space="preserve">Second goal: enable everyone even better learning Make the games and drills somewhat harder and more intriguing. Tell every participant what they are doing well and what they may aim to improve in at least five courses. Teach for one hour then vary the games a little every week. </w:t>
      </w:r>
    </w:p>
    <w:p w14:paraId="4A654BE0" w14:textId="56F368B9" w:rsidR="02EE32F4" w:rsidRDefault="02EE32F4" w:rsidP="38D1EE75">
      <w:pPr>
        <w:rPr>
          <w:rFonts w:ascii="Aptos" w:eastAsia="Aptos" w:hAnsi="Aptos" w:cs="Aptos"/>
          <w:color w:val="000000" w:themeColor="text1"/>
        </w:rPr>
      </w:pPr>
      <w:r w:rsidRPr="38D1EE75">
        <w:rPr>
          <w:rFonts w:ascii="Arial" w:eastAsia="Arial" w:hAnsi="Arial" w:cs="Arial"/>
          <w:color w:val="000000" w:themeColor="text1"/>
        </w:rPr>
        <w:t>Making it harder: We can speed or trickily the games.</w:t>
      </w:r>
    </w:p>
    <w:p w14:paraId="61A52B31" w14:textId="280B00ED" w:rsidR="38D1EE75" w:rsidRDefault="38D1EE75" w:rsidP="38D1EE75">
      <w:pPr>
        <w:rPr>
          <w:rFonts w:ascii="Arial" w:hAnsi="Arial" w:cs="Arial"/>
        </w:rPr>
      </w:pPr>
    </w:p>
    <w:sectPr w:rsidR="38D1EE7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32BF0" w14:textId="77777777" w:rsidR="004A274E" w:rsidRDefault="004A274E" w:rsidP="00873529">
      <w:pPr>
        <w:spacing w:after="0" w:line="240" w:lineRule="auto"/>
      </w:pPr>
      <w:r>
        <w:separator/>
      </w:r>
    </w:p>
  </w:endnote>
  <w:endnote w:type="continuationSeparator" w:id="0">
    <w:p w14:paraId="4AB0E848" w14:textId="77777777" w:rsidR="004A274E" w:rsidRDefault="004A274E" w:rsidP="00873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D560F" w14:textId="77777777" w:rsidR="00B04F03" w:rsidRDefault="00B04F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8D1EE75" w14:paraId="11884228" w14:textId="77777777" w:rsidTr="38D1EE75">
      <w:trPr>
        <w:trHeight w:val="300"/>
      </w:trPr>
      <w:tc>
        <w:tcPr>
          <w:tcW w:w="3005" w:type="dxa"/>
        </w:tcPr>
        <w:p w14:paraId="7AB09DDF" w14:textId="0DF758CE" w:rsidR="38D1EE75" w:rsidRDefault="38D1EE75" w:rsidP="38D1EE75">
          <w:pPr>
            <w:pStyle w:val="Header"/>
            <w:ind w:left="-115"/>
          </w:pPr>
        </w:p>
      </w:tc>
      <w:tc>
        <w:tcPr>
          <w:tcW w:w="3005" w:type="dxa"/>
        </w:tcPr>
        <w:p w14:paraId="60B4B0D3" w14:textId="1F8081DE" w:rsidR="38D1EE75" w:rsidRDefault="38D1EE75" w:rsidP="38D1EE75">
          <w:pPr>
            <w:pStyle w:val="Header"/>
            <w:jc w:val="center"/>
          </w:pPr>
          <w:r>
            <w:fldChar w:fldCharType="begin"/>
          </w:r>
          <w:r>
            <w:instrText>PAGE</w:instrText>
          </w:r>
          <w:r>
            <w:fldChar w:fldCharType="separate"/>
          </w:r>
          <w:r w:rsidR="00A63878">
            <w:rPr>
              <w:noProof/>
            </w:rPr>
            <w:t>1</w:t>
          </w:r>
          <w:r>
            <w:fldChar w:fldCharType="end"/>
          </w:r>
        </w:p>
      </w:tc>
      <w:tc>
        <w:tcPr>
          <w:tcW w:w="3005" w:type="dxa"/>
        </w:tcPr>
        <w:p w14:paraId="297303D0" w14:textId="55C2BF1E" w:rsidR="38D1EE75" w:rsidRDefault="38D1EE75" w:rsidP="38D1EE75">
          <w:pPr>
            <w:pStyle w:val="Header"/>
            <w:ind w:right="-115"/>
            <w:jc w:val="right"/>
          </w:pPr>
        </w:p>
      </w:tc>
    </w:tr>
  </w:tbl>
  <w:p w14:paraId="7E2CAB5E" w14:textId="3C7A188D" w:rsidR="38D1EE75" w:rsidRDefault="38D1EE75" w:rsidP="38D1EE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B6F03" w14:textId="77777777" w:rsidR="00B04F03" w:rsidRDefault="00B04F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BCEEE" w14:textId="77777777" w:rsidR="004A274E" w:rsidRDefault="004A274E" w:rsidP="00873529">
      <w:pPr>
        <w:spacing w:after="0" w:line="240" w:lineRule="auto"/>
      </w:pPr>
      <w:r>
        <w:separator/>
      </w:r>
    </w:p>
  </w:footnote>
  <w:footnote w:type="continuationSeparator" w:id="0">
    <w:p w14:paraId="747D87D7" w14:textId="77777777" w:rsidR="004A274E" w:rsidRDefault="004A274E" w:rsidP="008735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0A701" w14:textId="441FC3E3" w:rsidR="00B04F03" w:rsidRDefault="00B04F03">
    <w:pPr>
      <w:pStyle w:val="Header"/>
    </w:pPr>
    <w:r>
      <w:rPr>
        <w:noProof/>
      </w:rPr>
      <w:pict w14:anchorId="0BF7FF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5502704" o:spid="_x0000_s1026" type="#_x0000_t136" style="position:absolute;margin-left:0;margin-top:0;width:545.4pt;height:90.9pt;rotation:315;z-index:-251658239;mso-position-horizontal:center;mso-position-horizontal-relative:margin;mso-position-vertical:center;mso-position-vertical-relative:margin" o:allowincell="f" fillcolor="silver" stroked="f">
          <v:fill opacity=".5"/>
          <v:textpath style="font-family:&quot;Calibri&quot;;font-size:1pt" string="TRAINING MATERIAL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8D1EE75" w14:paraId="565C4322" w14:textId="77777777" w:rsidTr="38D1EE75">
      <w:trPr>
        <w:trHeight w:val="300"/>
      </w:trPr>
      <w:tc>
        <w:tcPr>
          <w:tcW w:w="3005" w:type="dxa"/>
        </w:tcPr>
        <w:p w14:paraId="5FCE8870" w14:textId="5CF518AB" w:rsidR="38D1EE75" w:rsidRDefault="38D1EE75" w:rsidP="38D1EE75">
          <w:pPr>
            <w:pStyle w:val="Header"/>
            <w:ind w:left="-115"/>
          </w:pPr>
        </w:p>
      </w:tc>
      <w:tc>
        <w:tcPr>
          <w:tcW w:w="3005" w:type="dxa"/>
        </w:tcPr>
        <w:p w14:paraId="59616CF3" w14:textId="25528802" w:rsidR="38D1EE75" w:rsidRDefault="38D1EE75" w:rsidP="38D1EE75">
          <w:pPr>
            <w:pStyle w:val="Header"/>
            <w:jc w:val="center"/>
          </w:pPr>
        </w:p>
      </w:tc>
      <w:tc>
        <w:tcPr>
          <w:tcW w:w="3005" w:type="dxa"/>
        </w:tcPr>
        <w:p w14:paraId="1D2A98FF" w14:textId="58575D04" w:rsidR="38D1EE75" w:rsidRDefault="38D1EE75" w:rsidP="38D1EE75">
          <w:pPr>
            <w:pStyle w:val="Header"/>
            <w:ind w:right="-115"/>
            <w:jc w:val="right"/>
          </w:pPr>
        </w:p>
      </w:tc>
    </w:tr>
  </w:tbl>
  <w:p w14:paraId="0E8B8B42" w14:textId="4A3F13E5" w:rsidR="38D1EE75" w:rsidRDefault="00B04F03" w:rsidP="38D1EE75">
    <w:pPr>
      <w:pStyle w:val="Header"/>
    </w:pPr>
    <w:r>
      <w:rPr>
        <w:noProof/>
      </w:rPr>
      <w:pict w14:anchorId="3ABEF1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5502705" o:spid="_x0000_s1027" type="#_x0000_t136" style="position:absolute;margin-left:0;margin-top:0;width:545.4pt;height:90.9pt;rotation:315;z-index:-251658240;mso-position-horizontal:center;mso-position-horizontal-relative:margin;mso-position-vertical:center;mso-position-vertical-relative:margin" o:allowincell="f" fillcolor="silver" stroked="f">
          <v:fill opacity=".5"/>
          <v:textpath style="font-family:&quot;Calibri&quot;;font-size:1pt" string="TRAINING MATERIAL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F0E6B" w14:textId="35DACB4B" w:rsidR="00B04F03" w:rsidRDefault="00B04F03">
    <w:pPr>
      <w:pStyle w:val="Header"/>
    </w:pPr>
    <w:r>
      <w:rPr>
        <w:noProof/>
      </w:rPr>
      <w:pict w14:anchorId="6ACF82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5502703" o:spid="_x0000_s1025" type="#_x0000_t136" style="position:absolute;margin-left:0;margin-top:0;width:545.4pt;height:90.9pt;rotation:315;z-index:-251658238;mso-position-horizontal:center;mso-position-horizontal-relative:margin;mso-position-vertical:center;mso-position-vertical-relative:margin" o:allowincell="f" fillcolor="silver" stroked="f">
          <v:fill opacity=".5"/>
          <v:textpath style="font-family:&quot;Calibri&quot;;font-size:1pt" string="TRAINING MATERIAL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8C2C2"/>
    <w:multiLevelType w:val="hybridMultilevel"/>
    <w:tmpl w:val="B254F1C6"/>
    <w:lvl w:ilvl="0" w:tplc="C46CEDDA">
      <w:start w:val="1"/>
      <w:numFmt w:val="bullet"/>
      <w:lvlText w:val=""/>
      <w:lvlJc w:val="left"/>
      <w:pPr>
        <w:ind w:left="720" w:hanging="360"/>
      </w:pPr>
      <w:rPr>
        <w:rFonts w:ascii="Symbol" w:hAnsi="Symbol" w:hint="default"/>
      </w:rPr>
    </w:lvl>
    <w:lvl w:ilvl="1" w:tplc="56FEE136">
      <w:start w:val="1"/>
      <w:numFmt w:val="bullet"/>
      <w:lvlText w:val="-"/>
      <w:lvlJc w:val="left"/>
      <w:pPr>
        <w:ind w:left="1440" w:hanging="360"/>
      </w:pPr>
      <w:rPr>
        <w:rFonts w:ascii="Symbol" w:hAnsi="Symbol" w:hint="default"/>
      </w:rPr>
    </w:lvl>
    <w:lvl w:ilvl="2" w:tplc="8E549478">
      <w:start w:val="1"/>
      <w:numFmt w:val="bullet"/>
      <w:lvlText w:val=""/>
      <w:lvlJc w:val="left"/>
      <w:pPr>
        <w:ind w:left="2160" w:hanging="360"/>
      </w:pPr>
      <w:rPr>
        <w:rFonts w:ascii="Wingdings" w:hAnsi="Wingdings" w:hint="default"/>
      </w:rPr>
    </w:lvl>
    <w:lvl w:ilvl="3" w:tplc="4266B762">
      <w:start w:val="1"/>
      <w:numFmt w:val="bullet"/>
      <w:lvlText w:val=""/>
      <w:lvlJc w:val="left"/>
      <w:pPr>
        <w:ind w:left="2880" w:hanging="360"/>
      </w:pPr>
      <w:rPr>
        <w:rFonts w:ascii="Symbol" w:hAnsi="Symbol" w:hint="default"/>
      </w:rPr>
    </w:lvl>
    <w:lvl w:ilvl="4" w:tplc="D4FECC56">
      <w:start w:val="1"/>
      <w:numFmt w:val="bullet"/>
      <w:lvlText w:val="o"/>
      <w:lvlJc w:val="left"/>
      <w:pPr>
        <w:ind w:left="3600" w:hanging="360"/>
      </w:pPr>
      <w:rPr>
        <w:rFonts w:ascii="Courier New" w:hAnsi="Courier New" w:hint="default"/>
      </w:rPr>
    </w:lvl>
    <w:lvl w:ilvl="5" w:tplc="8B92CEFC">
      <w:start w:val="1"/>
      <w:numFmt w:val="bullet"/>
      <w:lvlText w:val=""/>
      <w:lvlJc w:val="left"/>
      <w:pPr>
        <w:ind w:left="4320" w:hanging="360"/>
      </w:pPr>
      <w:rPr>
        <w:rFonts w:ascii="Wingdings" w:hAnsi="Wingdings" w:hint="default"/>
      </w:rPr>
    </w:lvl>
    <w:lvl w:ilvl="6" w:tplc="27C65CB2">
      <w:start w:val="1"/>
      <w:numFmt w:val="bullet"/>
      <w:lvlText w:val=""/>
      <w:lvlJc w:val="left"/>
      <w:pPr>
        <w:ind w:left="5040" w:hanging="360"/>
      </w:pPr>
      <w:rPr>
        <w:rFonts w:ascii="Symbol" w:hAnsi="Symbol" w:hint="default"/>
      </w:rPr>
    </w:lvl>
    <w:lvl w:ilvl="7" w:tplc="9910A178">
      <w:start w:val="1"/>
      <w:numFmt w:val="bullet"/>
      <w:lvlText w:val="o"/>
      <w:lvlJc w:val="left"/>
      <w:pPr>
        <w:ind w:left="5760" w:hanging="360"/>
      </w:pPr>
      <w:rPr>
        <w:rFonts w:ascii="Courier New" w:hAnsi="Courier New" w:hint="default"/>
      </w:rPr>
    </w:lvl>
    <w:lvl w:ilvl="8" w:tplc="FAAA074A">
      <w:start w:val="1"/>
      <w:numFmt w:val="bullet"/>
      <w:lvlText w:val=""/>
      <w:lvlJc w:val="left"/>
      <w:pPr>
        <w:ind w:left="6480" w:hanging="360"/>
      </w:pPr>
      <w:rPr>
        <w:rFonts w:ascii="Wingdings" w:hAnsi="Wingdings" w:hint="default"/>
      </w:rPr>
    </w:lvl>
  </w:abstractNum>
  <w:abstractNum w:abstractNumId="1" w15:restartNumberingAfterBreak="0">
    <w:nsid w:val="10BC25F2"/>
    <w:multiLevelType w:val="hybridMultilevel"/>
    <w:tmpl w:val="CF9E5B06"/>
    <w:lvl w:ilvl="0" w:tplc="6366947E">
      <w:numFmt w:val="bullet"/>
      <w:lvlText w:val="-"/>
      <w:lvlJc w:val="left"/>
      <w:pPr>
        <w:ind w:left="720" w:hanging="360"/>
      </w:pPr>
      <w:rPr>
        <w:rFonts w:ascii="Aptos" w:hAnsi="Aptos" w:hint="default"/>
      </w:rPr>
    </w:lvl>
    <w:lvl w:ilvl="1" w:tplc="4D7E388C">
      <w:start w:val="1"/>
      <w:numFmt w:val="bullet"/>
      <w:lvlText w:val="o"/>
      <w:lvlJc w:val="left"/>
      <w:pPr>
        <w:ind w:left="1440" w:hanging="360"/>
      </w:pPr>
      <w:rPr>
        <w:rFonts w:ascii="Courier New" w:hAnsi="Courier New" w:hint="default"/>
      </w:rPr>
    </w:lvl>
    <w:lvl w:ilvl="2" w:tplc="BE508A5C">
      <w:start w:val="1"/>
      <w:numFmt w:val="bullet"/>
      <w:lvlText w:val=""/>
      <w:lvlJc w:val="left"/>
      <w:pPr>
        <w:ind w:left="2160" w:hanging="360"/>
      </w:pPr>
      <w:rPr>
        <w:rFonts w:ascii="Wingdings" w:hAnsi="Wingdings" w:hint="default"/>
      </w:rPr>
    </w:lvl>
    <w:lvl w:ilvl="3" w:tplc="61E87C0E">
      <w:start w:val="1"/>
      <w:numFmt w:val="bullet"/>
      <w:lvlText w:val=""/>
      <w:lvlJc w:val="left"/>
      <w:pPr>
        <w:ind w:left="2880" w:hanging="360"/>
      </w:pPr>
      <w:rPr>
        <w:rFonts w:ascii="Symbol" w:hAnsi="Symbol" w:hint="default"/>
      </w:rPr>
    </w:lvl>
    <w:lvl w:ilvl="4" w:tplc="95EADE78">
      <w:start w:val="1"/>
      <w:numFmt w:val="bullet"/>
      <w:lvlText w:val="o"/>
      <w:lvlJc w:val="left"/>
      <w:pPr>
        <w:ind w:left="3600" w:hanging="360"/>
      </w:pPr>
      <w:rPr>
        <w:rFonts w:ascii="Courier New" w:hAnsi="Courier New" w:hint="default"/>
      </w:rPr>
    </w:lvl>
    <w:lvl w:ilvl="5" w:tplc="25D4947A">
      <w:start w:val="1"/>
      <w:numFmt w:val="bullet"/>
      <w:lvlText w:val=""/>
      <w:lvlJc w:val="left"/>
      <w:pPr>
        <w:ind w:left="4320" w:hanging="360"/>
      </w:pPr>
      <w:rPr>
        <w:rFonts w:ascii="Wingdings" w:hAnsi="Wingdings" w:hint="default"/>
      </w:rPr>
    </w:lvl>
    <w:lvl w:ilvl="6" w:tplc="9ABEF820">
      <w:start w:val="1"/>
      <w:numFmt w:val="bullet"/>
      <w:lvlText w:val=""/>
      <w:lvlJc w:val="left"/>
      <w:pPr>
        <w:ind w:left="5040" w:hanging="360"/>
      </w:pPr>
      <w:rPr>
        <w:rFonts w:ascii="Symbol" w:hAnsi="Symbol" w:hint="default"/>
      </w:rPr>
    </w:lvl>
    <w:lvl w:ilvl="7" w:tplc="ABC2D282">
      <w:start w:val="1"/>
      <w:numFmt w:val="bullet"/>
      <w:lvlText w:val="o"/>
      <w:lvlJc w:val="left"/>
      <w:pPr>
        <w:ind w:left="5760" w:hanging="360"/>
      </w:pPr>
      <w:rPr>
        <w:rFonts w:ascii="Courier New" w:hAnsi="Courier New" w:hint="default"/>
      </w:rPr>
    </w:lvl>
    <w:lvl w:ilvl="8" w:tplc="5D5C2552">
      <w:start w:val="1"/>
      <w:numFmt w:val="bullet"/>
      <w:lvlText w:val=""/>
      <w:lvlJc w:val="left"/>
      <w:pPr>
        <w:ind w:left="6480" w:hanging="360"/>
      </w:pPr>
      <w:rPr>
        <w:rFonts w:ascii="Wingdings" w:hAnsi="Wingdings" w:hint="default"/>
      </w:rPr>
    </w:lvl>
  </w:abstractNum>
  <w:abstractNum w:abstractNumId="2" w15:restartNumberingAfterBreak="0">
    <w:nsid w:val="11145AF9"/>
    <w:multiLevelType w:val="hybridMultilevel"/>
    <w:tmpl w:val="EEB40B14"/>
    <w:lvl w:ilvl="0" w:tplc="084A819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DBAC0E"/>
    <w:multiLevelType w:val="hybridMultilevel"/>
    <w:tmpl w:val="717E6E44"/>
    <w:lvl w:ilvl="0" w:tplc="B1488D80">
      <w:numFmt w:val="bullet"/>
      <w:lvlText w:val="-"/>
      <w:lvlJc w:val="left"/>
      <w:pPr>
        <w:ind w:left="720" w:hanging="360"/>
      </w:pPr>
      <w:rPr>
        <w:rFonts w:ascii="Aptos" w:hAnsi="Aptos" w:hint="default"/>
      </w:rPr>
    </w:lvl>
    <w:lvl w:ilvl="1" w:tplc="FBFA4F66">
      <w:start w:val="1"/>
      <w:numFmt w:val="bullet"/>
      <w:lvlText w:val="o"/>
      <w:lvlJc w:val="left"/>
      <w:pPr>
        <w:ind w:left="1440" w:hanging="360"/>
      </w:pPr>
      <w:rPr>
        <w:rFonts w:ascii="Courier New" w:hAnsi="Courier New" w:hint="default"/>
      </w:rPr>
    </w:lvl>
    <w:lvl w:ilvl="2" w:tplc="7E3C272E">
      <w:start w:val="1"/>
      <w:numFmt w:val="bullet"/>
      <w:lvlText w:val=""/>
      <w:lvlJc w:val="left"/>
      <w:pPr>
        <w:ind w:left="2160" w:hanging="360"/>
      </w:pPr>
      <w:rPr>
        <w:rFonts w:ascii="Wingdings" w:hAnsi="Wingdings" w:hint="default"/>
      </w:rPr>
    </w:lvl>
    <w:lvl w:ilvl="3" w:tplc="60CC0906">
      <w:start w:val="1"/>
      <w:numFmt w:val="bullet"/>
      <w:lvlText w:val=""/>
      <w:lvlJc w:val="left"/>
      <w:pPr>
        <w:ind w:left="2880" w:hanging="360"/>
      </w:pPr>
      <w:rPr>
        <w:rFonts w:ascii="Symbol" w:hAnsi="Symbol" w:hint="default"/>
      </w:rPr>
    </w:lvl>
    <w:lvl w:ilvl="4" w:tplc="68BC66B6">
      <w:start w:val="1"/>
      <w:numFmt w:val="bullet"/>
      <w:lvlText w:val="o"/>
      <w:lvlJc w:val="left"/>
      <w:pPr>
        <w:ind w:left="3600" w:hanging="360"/>
      </w:pPr>
      <w:rPr>
        <w:rFonts w:ascii="Courier New" w:hAnsi="Courier New" w:hint="default"/>
      </w:rPr>
    </w:lvl>
    <w:lvl w:ilvl="5" w:tplc="BC941CE4">
      <w:start w:val="1"/>
      <w:numFmt w:val="bullet"/>
      <w:lvlText w:val=""/>
      <w:lvlJc w:val="left"/>
      <w:pPr>
        <w:ind w:left="4320" w:hanging="360"/>
      </w:pPr>
      <w:rPr>
        <w:rFonts w:ascii="Wingdings" w:hAnsi="Wingdings" w:hint="default"/>
      </w:rPr>
    </w:lvl>
    <w:lvl w:ilvl="6" w:tplc="98022BE6">
      <w:start w:val="1"/>
      <w:numFmt w:val="bullet"/>
      <w:lvlText w:val=""/>
      <w:lvlJc w:val="left"/>
      <w:pPr>
        <w:ind w:left="5040" w:hanging="360"/>
      </w:pPr>
      <w:rPr>
        <w:rFonts w:ascii="Symbol" w:hAnsi="Symbol" w:hint="default"/>
      </w:rPr>
    </w:lvl>
    <w:lvl w:ilvl="7" w:tplc="A1A4B96E">
      <w:start w:val="1"/>
      <w:numFmt w:val="bullet"/>
      <w:lvlText w:val="o"/>
      <w:lvlJc w:val="left"/>
      <w:pPr>
        <w:ind w:left="5760" w:hanging="360"/>
      </w:pPr>
      <w:rPr>
        <w:rFonts w:ascii="Courier New" w:hAnsi="Courier New" w:hint="default"/>
      </w:rPr>
    </w:lvl>
    <w:lvl w:ilvl="8" w:tplc="2C726E78">
      <w:start w:val="1"/>
      <w:numFmt w:val="bullet"/>
      <w:lvlText w:val=""/>
      <w:lvlJc w:val="left"/>
      <w:pPr>
        <w:ind w:left="6480" w:hanging="360"/>
      </w:pPr>
      <w:rPr>
        <w:rFonts w:ascii="Wingdings" w:hAnsi="Wingdings" w:hint="default"/>
      </w:rPr>
    </w:lvl>
  </w:abstractNum>
  <w:abstractNum w:abstractNumId="4" w15:restartNumberingAfterBreak="0">
    <w:nsid w:val="29A87326"/>
    <w:multiLevelType w:val="multilevel"/>
    <w:tmpl w:val="E5F22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E04C89"/>
    <w:multiLevelType w:val="multilevel"/>
    <w:tmpl w:val="49221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B8066D"/>
    <w:multiLevelType w:val="hybridMultilevel"/>
    <w:tmpl w:val="6AB89FE0"/>
    <w:lvl w:ilvl="0" w:tplc="084A819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4D20D0"/>
    <w:multiLevelType w:val="multilevel"/>
    <w:tmpl w:val="663A5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EA9530A"/>
    <w:multiLevelType w:val="multilevel"/>
    <w:tmpl w:val="004E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5FE0A60"/>
    <w:multiLevelType w:val="multilevel"/>
    <w:tmpl w:val="5814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93CDBFA"/>
    <w:multiLevelType w:val="hybridMultilevel"/>
    <w:tmpl w:val="274CDAF6"/>
    <w:lvl w:ilvl="0" w:tplc="89F4CA12">
      <w:numFmt w:val="bullet"/>
      <w:lvlText w:val="-"/>
      <w:lvlJc w:val="left"/>
      <w:pPr>
        <w:ind w:left="720" w:hanging="360"/>
      </w:pPr>
      <w:rPr>
        <w:rFonts w:ascii="Aptos" w:hAnsi="Aptos" w:hint="default"/>
      </w:rPr>
    </w:lvl>
    <w:lvl w:ilvl="1" w:tplc="C826CD2E">
      <w:start w:val="1"/>
      <w:numFmt w:val="bullet"/>
      <w:lvlText w:val="o"/>
      <w:lvlJc w:val="left"/>
      <w:pPr>
        <w:ind w:left="1440" w:hanging="360"/>
      </w:pPr>
      <w:rPr>
        <w:rFonts w:ascii="Courier New" w:hAnsi="Courier New" w:hint="default"/>
      </w:rPr>
    </w:lvl>
    <w:lvl w:ilvl="2" w:tplc="19A89492">
      <w:start w:val="1"/>
      <w:numFmt w:val="bullet"/>
      <w:lvlText w:val=""/>
      <w:lvlJc w:val="left"/>
      <w:pPr>
        <w:ind w:left="2160" w:hanging="360"/>
      </w:pPr>
      <w:rPr>
        <w:rFonts w:ascii="Wingdings" w:hAnsi="Wingdings" w:hint="default"/>
      </w:rPr>
    </w:lvl>
    <w:lvl w:ilvl="3" w:tplc="08E46C46">
      <w:start w:val="1"/>
      <w:numFmt w:val="bullet"/>
      <w:lvlText w:val=""/>
      <w:lvlJc w:val="left"/>
      <w:pPr>
        <w:ind w:left="2880" w:hanging="360"/>
      </w:pPr>
      <w:rPr>
        <w:rFonts w:ascii="Symbol" w:hAnsi="Symbol" w:hint="default"/>
      </w:rPr>
    </w:lvl>
    <w:lvl w:ilvl="4" w:tplc="16FAD6DA">
      <w:start w:val="1"/>
      <w:numFmt w:val="bullet"/>
      <w:lvlText w:val="o"/>
      <w:lvlJc w:val="left"/>
      <w:pPr>
        <w:ind w:left="3600" w:hanging="360"/>
      </w:pPr>
      <w:rPr>
        <w:rFonts w:ascii="Courier New" w:hAnsi="Courier New" w:hint="default"/>
      </w:rPr>
    </w:lvl>
    <w:lvl w:ilvl="5" w:tplc="E81C32EE">
      <w:start w:val="1"/>
      <w:numFmt w:val="bullet"/>
      <w:lvlText w:val=""/>
      <w:lvlJc w:val="left"/>
      <w:pPr>
        <w:ind w:left="4320" w:hanging="360"/>
      </w:pPr>
      <w:rPr>
        <w:rFonts w:ascii="Wingdings" w:hAnsi="Wingdings" w:hint="default"/>
      </w:rPr>
    </w:lvl>
    <w:lvl w:ilvl="6" w:tplc="5908FB8C">
      <w:start w:val="1"/>
      <w:numFmt w:val="bullet"/>
      <w:lvlText w:val=""/>
      <w:lvlJc w:val="left"/>
      <w:pPr>
        <w:ind w:left="5040" w:hanging="360"/>
      </w:pPr>
      <w:rPr>
        <w:rFonts w:ascii="Symbol" w:hAnsi="Symbol" w:hint="default"/>
      </w:rPr>
    </w:lvl>
    <w:lvl w:ilvl="7" w:tplc="C61A6B5C">
      <w:start w:val="1"/>
      <w:numFmt w:val="bullet"/>
      <w:lvlText w:val="o"/>
      <w:lvlJc w:val="left"/>
      <w:pPr>
        <w:ind w:left="5760" w:hanging="360"/>
      </w:pPr>
      <w:rPr>
        <w:rFonts w:ascii="Courier New" w:hAnsi="Courier New" w:hint="default"/>
      </w:rPr>
    </w:lvl>
    <w:lvl w:ilvl="8" w:tplc="04E2B184">
      <w:start w:val="1"/>
      <w:numFmt w:val="bullet"/>
      <w:lvlText w:val=""/>
      <w:lvlJc w:val="left"/>
      <w:pPr>
        <w:ind w:left="6480" w:hanging="360"/>
      </w:pPr>
      <w:rPr>
        <w:rFonts w:ascii="Wingdings" w:hAnsi="Wingdings" w:hint="default"/>
      </w:rPr>
    </w:lvl>
  </w:abstractNum>
  <w:abstractNum w:abstractNumId="11" w15:restartNumberingAfterBreak="0">
    <w:nsid w:val="7EF8D73E"/>
    <w:multiLevelType w:val="hybridMultilevel"/>
    <w:tmpl w:val="74C65BFA"/>
    <w:lvl w:ilvl="0" w:tplc="201AF9AA">
      <w:start w:val="1"/>
      <w:numFmt w:val="bullet"/>
      <w:lvlText w:val=""/>
      <w:lvlJc w:val="left"/>
      <w:pPr>
        <w:ind w:left="720" w:hanging="360"/>
      </w:pPr>
      <w:rPr>
        <w:rFonts w:ascii="Symbol" w:hAnsi="Symbol" w:hint="default"/>
      </w:rPr>
    </w:lvl>
    <w:lvl w:ilvl="1" w:tplc="73AE7608">
      <w:start w:val="1"/>
      <w:numFmt w:val="bullet"/>
      <w:lvlText w:val="o"/>
      <w:lvlJc w:val="left"/>
      <w:pPr>
        <w:ind w:left="1440" w:hanging="360"/>
      </w:pPr>
      <w:rPr>
        <w:rFonts w:ascii="Courier New" w:hAnsi="Courier New" w:hint="default"/>
      </w:rPr>
    </w:lvl>
    <w:lvl w:ilvl="2" w:tplc="812AC594">
      <w:start w:val="1"/>
      <w:numFmt w:val="bullet"/>
      <w:lvlText w:val=""/>
      <w:lvlJc w:val="left"/>
      <w:pPr>
        <w:ind w:left="2160" w:hanging="360"/>
      </w:pPr>
      <w:rPr>
        <w:rFonts w:ascii="Wingdings" w:hAnsi="Wingdings" w:hint="default"/>
      </w:rPr>
    </w:lvl>
    <w:lvl w:ilvl="3" w:tplc="49C46EE8">
      <w:start w:val="1"/>
      <w:numFmt w:val="bullet"/>
      <w:lvlText w:val=""/>
      <w:lvlJc w:val="left"/>
      <w:pPr>
        <w:ind w:left="2880" w:hanging="360"/>
      </w:pPr>
      <w:rPr>
        <w:rFonts w:ascii="Symbol" w:hAnsi="Symbol" w:hint="default"/>
      </w:rPr>
    </w:lvl>
    <w:lvl w:ilvl="4" w:tplc="4BF2F288">
      <w:start w:val="1"/>
      <w:numFmt w:val="bullet"/>
      <w:lvlText w:val="o"/>
      <w:lvlJc w:val="left"/>
      <w:pPr>
        <w:ind w:left="3600" w:hanging="360"/>
      </w:pPr>
      <w:rPr>
        <w:rFonts w:ascii="Courier New" w:hAnsi="Courier New" w:hint="default"/>
      </w:rPr>
    </w:lvl>
    <w:lvl w:ilvl="5" w:tplc="E39C7784">
      <w:start w:val="1"/>
      <w:numFmt w:val="bullet"/>
      <w:lvlText w:val=""/>
      <w:lvlJc w:val="left"/>
      <w:pPr>
        <w:ind w:left="4320" w:hanging="360"/>
      </w:pPr>
      <w:rPr>
        <w:rFonts w:ascii="Wingdings" w:hAnsi="Wingdings" w:hint="default"/>
      </w:rPr>
    </w:lvl>
    <w:lvl w:ilvl="6" w:tplc="9BB2A87A">
      <w:start w:val="1"/>
      <w:numFmt w:val="bullet"/>
      <w:lvlText w:val=""/>
      <w:lvlJc w:val="left"/>
      <w:pPr>
        <w:ind w:left="5040" w:hanging="360"/>
      </w:pPr>
      <w:rPr>
        <w:rFonts w:ascii="Symbol" w:hAnsi="Symbol" w:hint="default"/>
      </w:rPr>
    </w:lvl>
    <w:lvl w:ilvl="7" w:tplc="FB72CF64">
      <w:start w:val="1"/>
      <w:numFmt w:val="bullet"/>
      <w:lvlText w:val="o"/>
      <w:lvlJc w:val="left"/>
      <w:pPr>
        <w:ind w:left="5760" w:hanging="360"/>
      </w:pPr>
      <w:rPr>
        <w:rFonts w:ascii="Courier New" w:hAnsi="Courier New" w:hint="default"/>
      </w:rPr>
    </w:lvl>
    <w:lvl w:ilvl="8" w:tplc="ED2EB7D4">
      <w:start w:val="1"/>
      <w:numFmt w:val="bullet"/>
      <w:lvlText w:val=""/>
      <w:lvlJc w:val="left"/>
      <w:pPr>
        <w:ind w:left="6480" w:hanging="360"/>
      </w:pPr>
      <w:rPr>
        <w:rFonts w:ascii="Wingdings" w:hAnsi="Wingdings" w:hint="default"/>
      </w:rPr>
    </w:lvl>
  </w:abstractNum>
  <w:abstractNum w:abstractNumId="12" w15:restartNumberingAfterBreak="0">
    <w:nsid w:val="7FA46FEB"/>
    <w:multiLevelType w:val="multilevel"/>
    <w:tmpl w:val="72B86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8520111">
    <w:abstractNumId w:val="11"/>
  </w:num>
  <w:num w:numId="2" w16cid:durableId="62725468">
    <w:abstractNumId w:val="0"/>
  </w:num>
  <w:num w:numId="3" w16cid:durableId="1631090454">
    <w:abstractNumId w:val="1"/>
  </w:num>
  <w:num w:numId="4" w16cid:durableId="1139617626">
    <w:abstractNumId w:val="4"/>
  </w:num>
  <w:num w:numId="5" w16cid:durableId="1301954574">
    <w:abstractNumId w:val="10"/>
  </w:num>
  <w:num w:numId="6" w16cid:durableId="987629748">
    <w:abstractNumId w:val="5"/>
  </w:num>
  <w:num w:numId="7" w16cid:durableId="1843424990">
    <w:abstractNumId w:val="7"/>
  </w:num>
  <w:num w:numId="8" w16cid:durableId="1032462560">
    <w:abstractNumId w:val="3"/>
  </w:num>
  <w:num w:numId="9" w16cid:durableId="295181330">
    <w:abstractNumId w:val="12"/>
  </w:num>
  <w:num w:numId="10" w16cid:durableId="2142840277">
    <w:abstractNumId w:val="2"/>
  </w:num>
  <w:num w:numId="11" w16cid:durableId="998188145">
    <w:abstractNumId w:val="6"/>
  </w:num>
  <w:num w:numId="12" w16cid:durableId="1324430806">
    <w:abstractNumId w:val="9"/>
  </w:num>
  <w:num w:numId="13" w16cid:durableId="12589516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529"/>
    <w:rsid w:val="000229AD"/>
    <w:rsid w:val="00022B4A"/>
    <w:rsid w:val="00035A32"/>
    <w:rsid w:val="00043489"/>
    <w:rsid w:val="00060DA8"/>
    <w:rsid w:val="00061FDF"/>
    <w:rsid w:val="00063A70"/>
    <w:rsid w:val="000A3A32"/>
    <w:rsid w:val="000D130B"/>
    <w:rsid w:val="000F77CE"/>
    <w:rsid w:val="001026FD"/>
    <w:rsid w:val="001350E7"/>
    <w:rsid w:val="001431A8"/>
    <w:rsid w:val="00146D59"/>
    <w:rsid w:val="00186A83"/>
    <w:rsid w:val="0019494E"/>
    <w:rsid w:val="001D59CC"/>
    <w:rsid w:val="00201D80"/>
    <w:rsid w:val="00204252"/>
    <w:rsid w:val="00255D9E"/>
    <w:rsid w:val="00260717"/>
    <w:rsid w:val="00281C70"/>
    <w:rsid w:val="00283219"/>
    <w:rsid w:val="00287C3D"/>
    <w:rsid w:val="002917C6"/>
    <w:rsid w:val="002D322F"/>
    <w:rsid w:val="00300CB7"/>
    <w:rsid w:val="00322433"/>
    <w:rsid w:val="00323583"/>
    <w:rsid w:val="003348AF"/>
    <w:rsid w:val="00343492"/>
    <w:rsid w:val="00351EED"/>
    <w:rsid w:val="00366241"/>
    <w:rsid w:val="003764AF"/>
    <w:rsid w:val="0038137A"/>
    <w:rsid w:val="00385F73"/>
    <w:rsid w:val="00395004"/>
    <w:rsid w:val="003C2DB7"/>
    <w:rsid w:val="003D056A"/>
    <w:rsid w:val="004106F5"/>
    <w:rsid w:val="004118D4"/>
    <w:rsid w:val="0043514E"/>
    <w:rsid w:val="0043520F"/>
    <w:rsid w:val="00476DD5"/>
    <w:rsid w:val="004A274E"/>
    <w:rsid w:val="004A3B95"/>
    <w:rsid w:val="004B402B"/>
    <w:rsid w:val="004D695E"/>
    <w:rsid w:val="004E26E8"/>
    <w:rsid w:val="004E5E43"/>
    <w:rsid w:val="00514794"/>
    <w:rsid w:val="0053572D"/>
    <w:rsid w:val="005647A5"/>
    <w:rsid w:val="005B736B"/>
    <w:rsid w:val="005D5B55"/>
    <w:rsid w:val="005F50F0"/>
    <w:rsid w:val="0060407F"/>
    <w:rsid w:val="00613B76"/>
    <w:rsid w:val="00640EAD"/>
    <w:rsid w:val="00651488"/>
    <w:rsid w:val="00657068"/>
    <w:rsid w:val="006574EE"/>
    <w:rsid w:val="006B2D9E"/>
    <w:rsid w:val="006B3220"/>
    <w:rsid w:val="006E43E9"/>
    <w:rsid w:val="00702F08"/>
    <w:rsid w:val="007338CD"/>
    <w:rsid w:val="00767DD2"/>
    <w:rsid w:val="00777E51"/>
    <w:rsid w:val="007C0312"/>
    <w:rsid w:val="007C32FD"/>
    <w:rsid w:val="00811B49"/>
    <w:rsid w:val="00832BAB"/>
    <w:rsid w:val="00843DFA"/>
    <w:rsid w:val="008559FB"/>
    <w:rsid w:val="0086234B"/>
    <w:rsid w:val="00862A64"/>
    <w:rsid w:val="00873529"/>
    <w:rsid w:val="008901FC"/>
    <w:rsid w:val="008A0C23"/>
    <w:rsid w:val="008F2C7B"/>
    <w:rsid w:val="009267E9"/>
    <w:rsid w:val="00927C3F"/>
    <w:rsid w:val="00945F98"/>
    <w:rsid w:val="009460F6"/>
    <w:rsid w:val="009A7DD7"/>
    <w:rsid w:val="009B240C"/>
    <w:rsid w:val="009C1282"/>
    <w:rsid w:val="009C5353"/>
    <w:rsid w:val="009C76FC"/>
    <w:rsid w:val="009E353B"/>
    <w:rsid w:val="00A36731"/>
    <w:rsid w:val="00A37D6D"/>
    <w:rsid w:val="00A611C7"/>
    <w:rsid w:val="00A62FC3"/>
    <w:rsid w:val="00A63878"/>
    <w:rsid w:val="00A6629F"/>
    <w:rsid w:val="00AD7DF1"/>
    <w:rsid w:val="00B04F03"/>
    <w:rsid w:val="00B26F38"/>
    <w:rsid w:val="00BA4EC5"/>
    <w:rsid w:val="00BC75BD"/>
    <w:rsid w:val="00BD02ED"/>
    <w:rsid w:val="00BD11B5"/>
    <w:rsid w:val="00BF1FE8"/>
    <w:rsid w:val="00C02CF4"/>
    <w:rsid w:val="00C4014B"/>
    <w:rsid w:val="00C83588"/>
    <w:rsid w:val="00CD229D"/>
    <w:rsid w:val="00CE1372"/>
    <w:rsid w:val="00CE403E"/>
    <w:rsid w:val="00CF023F"/>
    <w:rsid w:val="00D00F50"/>
    <w:rsid w:val="00D018DB"/>
    <w:rsid w:val="00D42A34"/>
    <w:rsid w:val="00D5216F"/>
    <w:rsid w:val="00D61E40"/>
    <w:rsid w:val="00D75FF5"/>
    <w:rsid w:val="00D8180F"/>
    <w:rsid w:val="00D87F77"/>
    <w:rsid w:val="00DB5AB2"/>
    <w:rsid w:val="00E00394"/>
    <w:rsid w:val="00E07EBF"/>
    <w:rsid w:val="00E23443"/>
    <w:rsid w:val="00E43BDE"/>
    <w:rsid w:val="00E551B3"/>
    <w:rsid w:val="00E92B03"/>
    <w:rsid w:val="00EB57E8"/>
    <w:rsid w:val="00EC3851"/>
    <w:rsid w:val="00EE10E6"/>
    <w:rsid w:val="00EF6B1B"/>
    <w:rsid w:val="00F1211E"/>
    <w:rsid w:val="00F25244"/>
    <w:rsid w:val="00F452AA"/>
    <w:rsid w:val="00F5005F"/>
    <w:rsid w:val="00F650E3"/>
    <w:rsid w:val="00FB238F"/>
    <w:rsid w:val="00FB52FC"/>
    <w:rsid w:val="00FD5E4E"/>
    <w:rsid w:val="00FE09F7"/>
    <w:rsid w:val="00FF78AA"/>
    <w:rsid w:val="02717337"/>
    <w:rsid w:val="02EE32F4"/>
    <w:rsid w:val="05188C25"/>
    <w:rsid w:val="0C0A912E"/>
    <w:rsid w:val="0DF05D69"/>
    <w:rsid w:val="11909742"/>
    <w:rsid w:val="2117759D"/>
    <w:rsid w:val="2620E7F6"/>
    <w:rsid w:val="29B0F4E8"/>
    <w:rsid w:val="2DF2BA5C"/>
    <w:rsid w:val="2F5D5110"/>
    <w:rsid w:val="300E8D9E"/>
    <w:rsid w:val="308C35AB"/>
    <w:rsid w:val="30DCB59E"/>
    <w:rsid w:val="33823FAC"/>
    <w:rsid w:val="349C9699"/>
    <w:rsid w:val="35EFDD23"/>
    <w:rsid w:val="3681FD9D"/>
    <w:rsid w:val="37767271"/>
    <w:rsid w:val="38D1EE75"/>
    <w:rsid w:val="3B0455E2"/>
    <w:rsid w:val="3B8F9872"/>
    <w:rsid w:val="3F80F780"/>
    <w:rsid w:val="40474674"/>
    <w:rsid w:val="420CA751"/>
    <w:rsid w:val="476CB57A"/>
    <w:rsid w:val="4C2BC9A3"/>
    <w:rsid w:val="4EBD3523"/>
    <w:rsid w:val="529252A8"/>
    <w:rsid w:val="531E704D"/>
    <w:rsid w:val="53380FB8"/>
    <w:rsid w:val="534FE43F"/>
    <w:rsid w:val="5AAA8EBB"/>
    <w:rsid w:val="5D9F14FD"/>
    <w:rsid w:val="5EE7D0E7"/>
    <w:rsid w:val="5FE482E6"/>
    <w:rsid w:val="646AE708"/>
    <w:rsid w:val="6B8930DB"/>
    <w:rsid w:val="6D2C36F4"/>
    <w:rsid w:val="7012F436"/>
    <w:rsid w:val="743B194E"/>
    <w:rsid w:val="78684219"/>
    <w:rsid w:val="7DC73AF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57929"/>
  <w15:chartTrackingRefBased/>
  <w15:docId w15:val="{7C809332-325D-43DC-9E78-3530BE419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53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35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3529"/>
  </w:style>
  <w:style w:type="paragraph" w:styleId="Footer">
    <w:name w:val="footer"/>
    <w:basedOn w:val="Normal"/>
    <w:link w:val="FooterChar"/>
    <w:uiPriority w:val="99"/>
    <w:unhideWhenUsed/>
    <w:rsid w:val="008735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529"/>
  </w:style>
  <w:style w:type="paragraph" w:styleId="ListParagraph">
    <w:name w:val="List Paragraph"/>
    <w:basedOn w:val="Normal"/>
    <w:uiPriority w:val="34"/>
    <w:qFormat/>
    <w:rsid w:val="009C5353"/>
    <w:pPr>
      <w:ind w:left="720"/>
      <w:contextualSpacing/>
    </w:pPr>
  </w:style>
  <w:style w:type="character" w:customStyle="1" w:styleId="Heading1Char">
    <w:name w:val="Heading 1 Char"/>
    <w:basedOn w:val="DefaultParagraphFont"/>
    <w:link w:val="Heading1"/>
    <w:uiPriority w:val="9"/>
    <w:rsid w:val="009C5353"/>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9C5353"/>
    <w:pPr>
      <w:outlineLvl w:val="9"/>
    </w:pPr>
    <w:rPr>
      <w:kern w:val="0"/>
      <w:lang w:val="en-US"/>
      <w14:ligatures w14:val="none"/>
    </w:rPr>
  </w:style>
  <w:style w:type="paragraph" w:styleId="TOC1">
    <w:name w:val="toc 1"/>
    <w:basedOn w:val="Normal"/>
    <w:next w:val="Normal"/>
    <w:autoRedefine/>
    <w:uiPriority w:val="39"/>
    <w:unhideWhenUsed/>
    <w:rsid w:val="001350E7"/>
    <w:pPr>
      <w:spacing w:after="100"/>
    </w:pPr>
  </w:style>
  <w:style w:type="character" w:styleId="Hyperlink">
    <w:name w:val="Hyperlink"/>
    <w:basedOn w:val="DefaultParagraphFont"/>
    <w:uiPriority w:val="99"/>
    <w:unhideWhenUsed/>
    <w:rsid w:val="001350E7"/>
    <w:rPr>
      <w:color w:val="0563C1" w:themeColor="hyperlink"/>
      <w:u w:val="single"/>
    </w:rPr>
  </w:style>
  <w:style w:type="character" w:styleId="CommentReference">
    <w:name w:val="annotation reference"/>
    <w:basedOn w:val="DefaultParagraphFont"/>
    <w:uiPriority w:val="99"/>
    <w:semiHidden/>
    <w:unhideWhenUsed/>
    <w:rsid w:val="00945F98"/>
    <w:rPr>
      <w:sz w:val="16"/>
      <w:szCs w:val="16"/>
    </w:rPr>
  </w:style>
  <w:style w:type="paragraph" w:styleId="CommentText">
    <w:name w:val="annotation text"/>
    <w:basedOn w:val="Normal"/>
    <w:link w:val="CommentTextChar"/>
    <w:uiPriority w:val="99"/>
    <w:unhideWhenUsed/>
    <w:rsid w:val="00945F98"/>
    <w:pPr>
      <w:spacing w:line="240" w:lineRule="auto"/>
    </w:pPr>
    <w:rPr>
      <w:sz w:val="20"/>
      <w:szCs w:val="20"/>
    </w:rPr>
  </w:style>
  <w:style w:type="character" w:customStyle="1" w:styleId="CommentTextChar">
    <w:name w:val="Comment Text Char"/>
    <w:basedOn w:val="DefaultParagraphFont"/>
    <w:link w:val="CommentText"/>
    <w:uiPriority w:val="99"/>
    <w:rsid w:val="00945F98"/>
    <w:rPr>
      <w:sz w:val="20"/>
      <w:szCs w:val="20"/>
    </w:rPr>
  </w:style>
  <w:style w:type="paragraph" w:styleId="CommentSubject">
    <w:name w:val="annotation subject"/>
    <w:basedOn w:val="CommentText"/>
    <w:next w:val="CommentText"/>
    <w:link w:val="CommentSubjectChar"/>
    <w:uiPriority w:val="99"/>
    <w:semiHidden/>
    <w:unhideWhenUsed/>
    <w:rsid w:val="00945F98"/>
    <w:rPr>
      <w:b/>
      <w:bCs/>
    </w:rPr>
  </w:style>
  <w:style w:type="character" w:customStyle="1" w:styleId="CommentSubjectChar">
    <w:name w:val="Comment Subject Char"/>
    <w:basedOn w:val="CommentTextChar"/>
    <w:link w:val="CommentSubject"/>
    <w:uiPriority w:val="99"/>
    <w:semiHidden/>
    <w:rsid w:val="00945F98"/>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222023">
      <w:bodyDiv w:val="1"/>
      <w:marLeft w:val="0"/>
      <w:marRight w:val="0"/>
      <w:marTop w:val="0"/>
      <w:marBottom w:val="0"/>
      <w:divBdr>
        <w:top w:val="none" w:sz="0" w:space="0" w:color="auto"/>
        <w:left w:val="none" w:sz="0" w:space="0" w:color="auto"/>
        <w:bottom w:val="none" w:sz="0" w:space="0" w:color="auto"/>
        <w:right w:val="none" w:sz="0" w:space="0" w:color="auto"/>
      </w:divBdr>
      <w:divsChild>
        <w:div w:id="396322055">
          <w:marLeft w:val="0"/>
          <w:marRight w:val="0"/>
          <w:marTop w:val="0"/>
          <w:marBottom w:val="0"/>
          <w:divBdr>
            <w:top w:val="none" w:sz="0" w:space="0" w:color="auto"/>
            <w:left w:val="none" w:sz="0" w:space="0" w:color="auto"/>
            <w:bottom w:val="none" w:sz="0" w:space="0" w:color="auto"/>
            <w:right w:val="none" w:sz="0" w:space="0" w:color="auto"/>
          </w:divBdr>
        </w:div>
        <w:div w:id="397821702">
          <w:marLeft w:val="0"/>
          <w:marRight w:val="0"/>
          <w:marTop w:val="0"/>
          <w:marBottom w:val="0"/>
          <w:divBdr>
            <w:top w:val="none" w:sz="0" w:space="0" w:color="auto"/>
            <w:left w:val="none" w:sz="0" w:space="0" w:color="auto"/>
            <w:bottom w:val="none" w:sz="0" w:space="0" w:color="auto"/>
            <w:right w:val="none" w:sz="0" w:space="0" w:color="auto"/>
          </w:divBdr>
        </w:div>
        <w:div w:id="1103694677">
          <w:marLeft w:val="0"/>
          <w:marRight w:val="0"/>
          <w:marTop w:val="0"/>
          <w:marBottom w:val="0"/>
          <w:divBdr>
            <w:top w:val="none" w:sz="0" w:space="0" w:color="auto"/>
            <w:left w:val="none" w:sz="0" w:space="0" w:color="auto"/>
            <w:bottom w:val="none" w:sz="0" w:space="0" w:color="auto"/>
            <w:right w:val="none" w:sz="0" w:space="0" w:color="auto"/>
          </w:divBdr>
        </w:div>
        <w:div w:id="1413238815">
          <w:marLeft w:val="0"/>
          <w:marRight w:val="0"/>
          <w:marTop w:val="0"/>
          <w:marBottom w:val="0"/>
          <w:divBdr>
            <w:top w:val="none" w:sz="0" w:space="0" w:color="auto"/>
            <w:left w:val="none" w:sz="0" w:space="0" w:color="auto"/>
            <w:bottom w:val="none" w:sz="0" w:space="0" w:color="auto"/>
            <w:right w:val="none" w:sz="0" w:space="0" w:color="auto"/>
          </w:divBdr>
        </w:div>
        <w:div w:id="1450394019">
          <w:marLeft w:val="0"/>
          <w:marRight w:val="0"/>
          <w:marTop w:val="0"/>
          <w:marBottom w:val="0"/>
          <w:divBdr>
            <w:top w:val="none" w:sz="0" w:space="0" w:color="auto"/>
            <w:left w:val="none" w:sz="0" w:space="0" w:color="auto"/>
            <w:bottom w:val="none" w:sz="0" w:space="0" w:color="auto"/>
            <w:right w:val="none" w:sz="0" w:space="0" w:color="auto"/>
          </w:divBdr>
        </w:div>
        <w:div w:id="1597714624">
          <w:marLeft w:val="0"/>
          <w:marRight w:val="0"/>
          <w:marTop w:val="0"/>
          <w:marBottom w:val="0"/>
          <w:divBdr>
            <w:top w:val="none" w:sz="0" w:space="0" w:color="auto"/>
            <w:left w:val="none" w:sz="0" w:space="0" w:color="auto"/>
            <w:bottom w:val="none" w:sz="0" w:space="0" w:color="auto"/>
            <w:right w:val="none" w:sz="0" w:space="0" w:color="auto"/>
          </w:divBdr>
        </w:div>
        <w:div w:id="1663704956">
          <w:marLeft w:val="0"/>
          <w:marRight w:val="0"/>
          <w:marTop w:val="0"/>
          <w:marBottom w:val="0"/>
          <w:divBdr>
            <w:top w:val="none" w:sz="0" w:space="0" w:color="auto"/>
            <w:left w:val="none" w:sz="0" w:space="0" w:color="auto"/>
            <w:bottom w:val="none" w:sz="0" w:space="0" w:color="auto"/>
            <w:right w:val="none" w:sz="0" w:space="0" w:color="auto"/>
          </w:divBdr>
        </w:div>
        <w:div w:id="1857422379">
          <w:marLeft w:val="0"/>
          <w:marRight w:val="0"/>
          <w:marTop w:val="0"/>
          <w:marBottom w:val="0"/>
          <w:divBdr>
            <w:top w:val="none" w:sz="0" w:space="0" w:color="auto"/>
            <w:left w:val="none" w:sz="0" w:space="0" w:color="auto"/>
            <w:bottom w:val="none" w:sz="0" w:space="0" w:color="auto"/>
            <w:right w:val="none" w:sz="0" w:space="0" w:color="auto"/>
          </w:divBdr>
        </w:div>
        <w:div w:id="1886215615">
          <w:marLeft w:val="0"/>
          <w:marRight w:val="0"/>
          <w:marTop w:val="0"/>
          <w:marBottom w:val="0"/>
          <w:divBdr>
            <w:top w:val="none" w:sz="0" w:space="0" w:color="auto"/>
            <w:left w:val="none" w:sz="0" w:space="0" w:color="auto"/>
            <w:bottom w:val="none" w:sz="0" w:space="0" w:color="auto"/>
            <w:right w:val="none" w:sz="0" w:space="0" w:color="auto"/>
          </w:divBdr>
        </w:div>
        <w:div w:id="1962149511">
          <w:marLeft w:val="0"/>
          <w:marRight w:val="0"/>
          <w:marTop w:val="0"/>
          <w:marBottom w:val="0"/>
          <w:divBdr>
            <w:top w:val="none" w:sz="0" w:space="0" w:color="auto"/>
            <w:left w:val="none" w:sz="0" w:space="0" w:color="auto"/>
            <w:bottom w:val="none" w:sz="0" w:space="0" w:color="auto"/>
            <w:right w:val="none" w:sz="0" w:space="0" w:color="auto"/>
          </w:divBdr>
          <w:divsChild>
            <w:div w:id="26570303">
              <w:marLeft w:val="0"/>
              <w:marRight w:val="0"/>
              <w:marTop w:val="0"/>
              <w:marBottom w:val="0"/>
              <w:divBdr>
                <w:top w:val="none" w:sz="0" w:space="0" w:color="auto"/>
                <w:left w:val="none" w:sz="0" w:space="0" w:color="auto"/>
                <w:bottom w:val="none" w:sz="0" w:space="0" w:color="auto"/>
                <w:right w:val="none" w:sz="0" w:space="0" w:color="auto"/>
              </w:divBdr>
            </w:div>
            <w:div w:id="69037522">
              <w:marLeft w:val="0"/>
              <w:marRight w:val="0"/>
              <w:marTop w:val="0"/>
              <w:marBottom w:val="0"/>
              <w:divBdr>
                <w:top w:val="none" w:sz="0" w:space="0" w:color="auto"/>
                <w:left w:val="none" w:sz="0" w:space="0" w:color="auto"/>
                <w:bottom w:val="none" w:sz="0" w:space="0" w:color="auto"/>
                <w:right w:val="none" w:sz="0" w:space="0" w:color="auto"/>
              </w:divBdr>
            </w:div>
            <w:div w:id="497696865">
              <w:marLeft w:val="0"/>
              <w:marRight w:val="0"/>
              <w:marTop w:val="0"/>
              <w:marBottom w:val="0"/>
              <w:divBdr>
                <w:top w:val="none" w:sz="0" w:space="0" w:color="auto"/>
                <w:left w:val="none" w:sz="0" w:space="0" w:color="auto"/>
                <w:bottom w:val="none" w:sz="0" w:space="0" w:color="auto"/>
                <w:right w:val="none" w:sz="0" w:space="0" w:color="auto"/>
              </w:divBdr>
            </w:div>
            <w:div w:id="678773456">
              <w:marLeft w:val="0"/>
              <w:marRight w:val="0"/>
              <w:marTop w:val="0"/>
              <w:marBottom w:val="0"/>
              <w:divBdr>
                <w:top w:val="none" w:sz="0" w:space="0" w:color="auto"/>
                <w:left w:val="none" w:sz="0" w:space="0" w:color="auto"/>
                <w:bottom w:val="none" w:sz="0" w:space="0" w:color="auto"/>
                <w:right w:val="none" w:sz="0" w:space="0" w:color="auto"/>
              </w:divBdr>
            </w:div>
            <w:div w:id="796802245">
              <w:marLeft w:val="0"/>
              <w:marRight w:val="0"/>
              <w:marTop w:val="0"/>
              <w:marBottom w:val="0"/>
              <w:divBdr>
                <w:top w:val="none" w:sz="0" w:space="0" w:color="auto"/>
                <w:left w:val="none" w:sz="0" w:space="0" w:color="auto"/>
                <w:bottom w:val="none" w:sz="0" w:space="0" w:color="auto"/>
                <w:right w:val="none" w:sz="0" w:space="0" w:color="auto"/>
              </w:divBdr>
            </w:div>
            <w:div w:id="871383118">
              <w:marLeft w:val="0"/>
              <w:marRight w:val="0"/>
              <w:marTop w:val="0"/>
              <w:marBottom w:val="0"/>
              <w:divBdr>
                <w:top w:val="none" w:sz="0" w:space="0" w:color="auto"/>
                <w:left w:val="none" w:sz="0" w:space="0" w:color="auto"/>
                <w:bottom w:val="none" w:sz="0" w:space="0" w:color="auto"/>
                <w:right w:val="none" w:sz="0" w:space="0" w:color="auto"/>
              </w:divBdr>
            </w:div>
            <w:div w:id="1086997033">
              <w:marLeft w:val="0"/>
              <w:marRight w:val="0"/>
              <w:marTop w:val="0"/>
              <w:marBottom w:val="0"/>
              <w:divBdr>
                <w:top w:val="none" w:sz="0" w:space="0" w:color="auto"/>
                <w:left w:val="none" w:sz="0" w:space="0" w:color="auto"/>
                <w:bottom w:val="none" w:sz="0" w:space="0" w:color="auto"/>
                <w:right w:val="none" w:sz="0" w:space="0" w:color="auto"/>
              </w:divBdr>
            </w:div>
            <w:div w:id="1090616626">
              <w:marLeft w:val="0"/>
              <w:marRight w:val="0"/>
              <w:marTop w:val="0"/>
              <w:marBottom w:val="0"/>
              <w:divBdr>
                <w:top w:val="none" w:sz="0" w:space="0" w:color="auto"/>
                <w:left w:val="none" w:sz="0" w:space="0" w:color="auto"/>
                <w:bottom w:val="none" w:sz="0" w:space="0" w:color="auto"/>
                <w:right w:val="none" w:sz="0" w:space="0" w:color="auto"/>
              </w:divBdr>
            </w:div>
            <w:div w:id="1092123776">
              <w:marLeft w:val="0"/>
              <w:marRight w:val="0"/>
              <w:marTop w:val="0"/>
              <w:marBottom w:val="0"/>
              <w:divBdr>
                <w:top w:val="none" w:sz="0" w:space="0" w:color="auto"/>
                <w:left w:val="none" w:sz="0" w:space="0" w:color="auto"/>
                <w:bottom w:val="none" w:sz="0" w:space="0" w:color="auto"/>
                <w:right w:val="none" w:sz="0" w:space="0" w:color="auto"/>
              </w:divBdr>
            </w:div>
            <w:div w:id="1126701874">
              <w:marLeft w:val="0"/>
              <w:marRight w:val="0"/>
              <w:marTop w:val="0"/>
              <w:marBottom w:val="0"/>
              <w:divBdr>
                <w:top w:val="none" w:sz="0" w:space="0" w:color="auto"/>
                <w:left w:val="none" w:sz="0" w:space="0" w:color="auto"/>
                <w:bottom w:val="none" w:sz="0" w:space="0" w:color="auto"/>
                <w:right w:val="none" w:sz="0" w:space="0" w:color="auto"/>
              </w:divBdr>
            </w:div>
            <w:div w:id="1151485361">
              <w:marLeft w:val="0"/>
              <w:marRight w:val="0"/>
              <w:marTop w:val="0"/>
              <w:marBottom w:val="0"/>
              <w:divBdr>
                <w:top w:val="none" w:sz="0" w:space="0" w:color="auto"/>
                <w:left w:val="none" w:sz="0" w:space="0" w:color="auto"/>
                <w:bottom w:val="none" w:sz="0" w:space="0" w:color="auto"/>
                <w:right w:val="none" w:sz="0" w:space="0" w:color="auto"/>
              </w:divBdr>
            </w:div>
            <w:div w:id="1219316603">
              <w:marLeft w:val="0"/>
              <w:marRight w:val="0"/>
              <w:marTop w:val="0"/>
              <w:marBottom w:val="0"/>
              <w:divBdr>
                <w:top w:val="none" w:sz="0" w:space="0" w:color="auto"/>
                <w:left w:val="none" w:sz="0" w:space="0" w:color="auto"/>
                <w:bottom w:val="none" w:sz="0" w:space="0" w:color="auto"/>
                <w:right w:val="none" w:sz="0" w:space="0" w:color="auto"/>
              </w:divBdr>
            </w:div>
            <w:div w:id="1300496879">
              <w:marLeft w:val="0"/>
              <w:marRight w:val="0"/>
              <w:marTop w:val="0"/>
              <w:marBottom w:val="0"/>
              <w:divBdr>
                <w:top w:val="none" w:sz="0" w:space="0" w:color="auto"/>
                <w:left w:val="none" w:sz="0" w:space="0" w:color="auto"/>
                <w:bottom w:val="none" w:sz="0" w:space="0" w:color="auto"/>
                <w:right w:val="none" w:sz="0" w:space="0" w:color="auto"/>
              </w:divBdr>
            </w:div>
            <w:div w:id="1426340422">
              <w:marLeft w:val="0"/>
              <w:marRight w:val="0"/>
              <w:marTop w:val="0"/>
              <w:marBottom w:val="0"/>
              <w:divBdr>
                <w:top w:val="none" w:sz="0" w:space="0" w:color="auto"/>
                <w:left w:val="none" w:sz="0" w:space="0" w:color="auto"/>
                <w:bottom w:val="none" w:sz="0" w:space="0" w:color="auto"/>
                <w:right w:val="none" w:sz="0" w:space="0" w:color="auto"/>
              </w:divBdr>
            </w:div>
            <w:div w:id="1453666444">
              <w:marLeft w:val="0"/>
              <w:marRight w:val="0"/>
              <w:marTop w:val="0"/>
              <w:marBottom w:val="0"/>
              <w:divBdr>
                <w:top w:val="none" w:sz="0" w:space="0" w:color="auto"/>
                <w:left w:val="none" w:sz="0" w:space="0" w:color="auto"/>
                <w:bottom w:val="none" w:sz="0" w:space="0" w:color="auto"/>
                <w:right w:val="none" w:sz="0" w:space="0" w:color="auto"/>
              </w:divBdr>
            </w:div>
            <w:div w:id="1820069913">
              <w:marLeft w:val="0"/>
              <w:marRight w:val="0"/>
              <w:marTop w:val="0"/>
              <w:marBottom w:val="0"/>
              <w:divBdr>
                <w:top w:val="none" w:sz="0" w:space="0" w:color="auto"/>
                <w:left w:val="none" w:sz="0" w:space="0" w:color="auto"/>
                <w:bottom w:val="none" w:sz="0" w:space="0" w:color="auto"/>
                <w:right w:val="none" w:sz="0" w:space="0" w:color="auto"/>
              </w:divBdr>
            </w:div>
            <w:div w:id="1860197785">
              <w:marLeft w:val="0"/>
              <w:marRight w:val="0"/>
              <w:marTop w:val="0"/>
              <w:marBottom w:val="0"/>
              <w:divBdr>
                <w:top w:val="none" w:sz="0" w:space="0" w:color="auto"/>
                <w:left w:val="none" w:sz="0" w:space="0" w:color="auto"/>
                <w:bottom w:val="none" w:sz="0" w:space="0" w:color="auto"/>
                <w:right w:val="none" w:sz="0" w:space="0" w:color="auto"/>
              </w:divBdr>
            </w:div>
            <w:div w:id="2043938306">
              <w:marLeft w:val="0"/>
              <w:marRight w:val="0"/>
              <w:marTop w:val="0"/>
              <w:marBottom w:val="0"/>
              <w:divBdr>
                <w:top w:val="none" w:sz="0" w:space="0" w:color="auto"/>
                <w:left w:val="none" w:sz="0" w:space="0" w:color="auto"/>
                <w:bottom w:val="none" w:sz="0" w:space="0" w:color="auto"/>
                <w:right w:val="none" w:sz="0" w:space="0" w:color="auto"/>
              </w:divBdr>
            </w:div>
            <w:div w:id="2142452141">
              <w:marLeft w:val="0"/>
              <w:marRight w:val="0"/>
              <w:marTop w:val="0"/>
              <w:marBottom w:val="0"/>
              <w:divBdr>
                <w:top w:val="none" w:sz="0" w:space="0" w:color="auto"/>
                <w:left w:val="none" w:sz="0" w:space="0" w:color="auto"/>
                <w:bottom w:val="none" w:sz="0" w:space="0" w:color="auto"/>
                <w:right w:val="none" w:sz="0" w:space="0" w:color="auto"/>
              </w:divBdr>
            </w:div>
          </w:divsChild>
        </w:div>
        <w:div w:id="2087191121">
          <w:marLeft w:val="0"/>
          <w:marRight w:val="0"/>
          <w:marTop w:val="0"/>
          <w:marBottom w:val="0"/>
          <w:divBdr>
            <w:top w:val="none" w:sz="0" w:space="0" w:color="auto"/>
            <w:left w:val="none" w:sz="0" w:space="0" w:color="auto"/>
            <w:bottom w:val="none" w:sz="0" w:space="0" w:color="auto"/>
            <w:right w:val="none" w:sz="0" w:space="0" w:color="auto"/>
          </w:divBdr>
        </w:div>
      </w:divsChild>
    </w:div>
    <w:div w:id="1415055706">
      <w:bodyDiv w:val="1"/>
      <w:marLeft w:val="0"/>
      <w:marRight w:val="0"/>
      <w:marTop w:val="0"/>
      <w:marBottom w:val="0"/>
      <w:divBdr>
        <w:top w:val="none" w:sz="0" w:space="0" w:color="auto"/>
        <w:left w:val="none" w:sz="0" w:space="0" w:color="auto"/>
        <w:bottom w:val="none" w:sz="0" w:space="0" w:color="auto"/>
        <w:right w:val="none" w:sz="0" w:space="0" w:color="auto"/>
      </w:divBdr>
      <w:divsChild>
        <w:div w:id="675619573">
          <w:marLeft w:val="0"/>
          <w:marRight w:val="0"/>
          <w:marTop w:val="0"/>
          <w:marBottom w:val="0"/>
          <w:divBdr>
            <w:top w:val="none" w:sz="0" w:space="0" w:color="auto"/>
            <w:left w:val="none" w:sz="0" w:space="0" w:color="auto"/>
            <w:bottom w:val="none" w:sz="0" w:space="0" w:color="auto"/>
            <w:right w:val="none" w:sz="0" w:space="0" w:color="auto"/>
          </w:divBdr>
        </w:div>
        <w:div w:id="701590881">
          <w:marLeft w:val="0"/>
          <w:marRight w:val="0"/>
          <w:marTop w:val="0"/>
          <w:marBottom w:val="0"/>
          <w:divBdr>
            <w:top w:val="none" w:sz="0" w:space="0" w:color="auto"/>
            <w:left w:val="none" w:sz="0" w:space="0" w:color="auto"/>
            <w:bottom w:val="none" w:sz="0" w:space="0" w:color="auto"/>
            <w:right w:val="none" w:sz="0" w:space="0" w:color="auto"/>
          </w:divBdr>
        </w:div>
        <w:div w:id="753430574">
          <w:marLeft w:val="0"/>
          <w:marRight w:val="0"/>
          <w:marTop w:val="0"/>
          <w:marBottom w:val="0"/>
          <w:divBdr>
            <w:top w:val="none" w:sz="0" w:space="0" w:color="auto"/>
            <w:left w:val="none" w:sz="0" w:space="0" w:color="auto"/>
            <w:bottom w:val="none" w:sz="0" w:space="0" w:color="auto"/>
            <w:right w:val="none" w:sz="0" w:space="0" w:color="auto"/>
          </w:divBdr>
        </w:div>
        <w:div w:id="977344499">
          <w:marLeft w:val="0"/>
          <w:marRight w:val="0"/>
          <w:marTop w:val="0"/>
          <w:marBottom w:val="0"/>
          <w:divBdr>
            <w:top w:val="none" w:sz="0" w:space="0" w:color="auto"/>
            <w:left w:val="none" w:sz="0" w:space="0" w:color="auto"/>
            <w:bottom w:val="none" w:sz="0" w:space="0" w:color="auto"/>
            <w:right w:val="none" w:sz="0" w:space="0" w:color="auto"/>
          </w:divBdr>
          <w:divsChild>
            <w:div w:id="14163995">
              <w:marLeft w:val="0"/>
              <w:marRight w:val="0"/>
              <w:marTop w:val="0"/>
              <w:marBottom w:val="0"/>
              <w:divBdr>
                <w:top w:val="none" w:sz="0" w:space="0" w:color="auto"/>
                <w:left w:val="none" w:sz="0" w:space="0" w:color="auto"/>
                <w:bottom w:val="none" w:sz="0" w:space="0" w:color="auto"/>
                <w:right w:val="none" w:sz="0" w:space="0" w:color="auto"/>
              </w:divBdr>
            </w:div>
            <w:div w:id="34156656">
              <w:marLeft w:val="0"/>
              <w:marRight w:val="0"/>
              <w:marTop w:val="0"/>
              <w:marBottom w:val="0"/>
              <w:divBdr>
                <w:top w:val="none" w:sz="0" w:space="0" w:color="auto"/>
                <w:left w:val="none" w:sz="0" w:space="0" w:color="auto"/>
                <w:bottom w:val="none" w:sz="0" w:space="0" w:color="auto"/>
                <w:right w:val="none" w:sz="0" w:space="0" w:color="auto"/>
              </w:divBdr>
            </w:div>
            <w:div w:id="205727114">
              <w:marLeft w:val="0"/>
              <w:marRight w:val="0"/>
              <w:marTop w:val="0"/>
              <w:marBottom w:val="0"/>
              <w:divBdr>
                <w:top w:val="none" w:sz="0" w:space="0" w:color="auto"/>
                <w:left w:val="none" w:sz="0" w:space="0" w:color="auto"/>
                <w:bottom w:val="none" w:sz="0" w:space="0" w:color="auto"/>
                <w:right w:val="none" w:sz="0" w:space="0" w:color="auto"/>
              </w:divBdr>
            </w:div>
            <w:div w:id="425812926">
              <w:marLeft w:val="0"/>
              <w:marRight w:val="0"/>
              <w:marTop w:val="0"/>
              <w:marBottom w:val="0"/>
              <w:divBdr>
                <w:top w:val="none" w:sz="0" w:space="0" w:color="auto"/>
                <w:left w:val="none" w:sz="0" w:space="0" w:color="auto"/>
                <w:bottom w:val="none" w:sz="0" w:space="0" w:color="auto"/>
                <w:right w:val="none" w:sz="0" w:space="0" w:color="auto"/>
              </w:divBdr>
            </w:div>
            <w:div w:id="445777352">
              <w:marLeft w:val="0"/>
              <w:marRight w:val="0"/>
              <w:marTop w:val="0"/>
              <w:marBottom w:val="0"/>
              <w:divBdr>
                <w:top w:val="none" w:sz="0" w:space="0" w:color="auto"/>
                <w:left w:val="none" w:sz="0" w:space="0" w:color="auto"/>
                <w:bottom w:val="none" w:sz="0" w:space="0" w:color="auto"/>
                <w:right w:val="none" w:sz="0" w:space="0" w:color="auto"/>
              </w:divBdr>
            </w:div>
            <w:div w:id="496263648">
              <w:marLeft w:val="0"/>
              <w:marRight w:val="0"/>
              <w:marTop w:val="0"/>
              <w:marBottom w:val="0"/>
              <w:divBdr>
                <w:top w:val="none" w:sz="0" w:space="0" w:color="auto"/>
                <w:left w:val="none" w:sz="0" w:space="0" w:color="auto"/>
                <w:bottom w:val="none" w:sz="0" w:space="0" w:color="auto"/>
                <w:right w:val="none" w:sz="0" w:space="0" w:color="auto"/>
              </w:divBdr>
            </w:div>
            <w:div w:id="595789741">
              <w:marLeft w:val="0"/>
              <w:marRight w:val="0"/>
              <w:marTop w:val="0"/>
              <w:marBottom w:val="0"/>
              <w:divBdr>
                <w:top w:val="none" w:sz="0" w:space="0" w:color="auto"/>
                <w:left w:val="none" w:sz="0" w:space="0" w:color="auto"/>
                <w:bottom w:val="none" w:sz="0" w:space="0" w:color="auto"/>
                <w:right w:val="none" w:sz="0" w:space="0" w:color="auto"/>
              </w:divBdr>
            </w:div>
            <w:div w:id="703138818">
              <w:marLeft w:val="0"/>
              <w:marRight w:val="0"/>
              <w:marTop w:val="0"/>
              <w:marBottom w:val="0"/>
              <w:divBdr>
                <w:top w:val="none" w:sz="0" w:space="0" w:color="auto"/>
                <w:left w:val="none" w:sz="0" w:space="0" w:color="auto"/>
                <w:bottom w:val="none" w:sz="0" w:space="0" w:color="auto"/>
                <w:right w:val="none" w:sz="0" w:space="0" w:color="auto"/>
              </w:divBdr>
            </w:div>
            <w:div w:id="801536197">
              <w:marLeft w:val="0"/>
              <w:marRight w:val="0"/>
              <w:marTop w:val="0"/>
              <w:marBottom w:val="0"/>
              <w:divBdr>
                <w:top w:val="none" w:sz="0" w:space="0" w:color="auto"/>
                <w:left w:val="none" w:sz="0" w:space="0" w:color="auto"/>
                <w:bottom w:val="none" w:sz="0" w:space="0" w:color="auto"/>
                <w:right w:val="none" w:sz="0" w:space="0" w:color="auto"/>
              </w:divBdr>
            </w:div>
            <w:div w:id="802574389">
              <w:marLeft w:val="0"/>
              <w:marRight w:val="0"/>
              <w:marTop w:val="0"/>
              <w:marBottom w:val="0"/>
              <w:divBdr>
                <w:top w:val="none" w:sz="0" w:space="0" w:color="auto"/>
                <w:left w:val="none" w:sz="0" w:space="0" w:color="auto"/>
                <w:bottom w:val="none" w:sz="0" w:space="0" w:color="auto"/>
                <w:right w:val="none" w:sz="0" w:space="0" w:color="auto"/>
              </w:divBdr>
            </w:div>
            <w:div w:id="842016862">
              <w:marLeft w:val="0"/>
              <w:marRight w:val="0"/>
              <w:marTop w:val="0"/>
              <w:marBottom w:val="0"/>
              <w:divBdr>
                <w:top w:val="none" w:sz="0" w:space="0" w:color="auto"/>
                <w:left w:val="none" w:sz="0" w:space="0" w:color="auto"/>
                <w:bottom w:val="none" w:sz="0" w:space="0" w:color="auto"/>
                <w:right w:val="none" w:sz="0" w:space="0" w:color="auto"/>
              </w:divBdr>
            </w:div>
            <w:div w:id="878013602">
              <w:marLeft w:val="0"/>
              <w:marRight w:val="0"/>
              <w:marTop w:val="0"/>
              <w:marBottom w:val="0"/>
              <w:divBdr>
                <w:top w:val="none" w:sz="0" w:space="0" w:color="auto"/>
                <w:left w:val="none" w:sz="0" w:space="0" w:color="auto"/>
                <w:bottom w:val="none" w:sz="0" w:space="0" w:color="auto"/>
                <w:right w:val="none" w:sz="0" w:space="0" w:color="auto"/>
              </w:divBdr>
            </w:div>
            <w:div w:id="993070666">
              <w:marLeft w:val="0"/>
              <w:marRight w:val="0"/>
              <w:marTop w:val="0"/>
              <w:marBottom w:val="0"/>
              <w:divBdr>
                <w:top w:val="none" w:sz="0" w:space="0" w:color="auto"/>
                <w:left w:val="none" w:sz="0" w:space="0" w:color="auto"/>
                <w:bottom w:val="none" w:sz="0" w:space="0" w:color="auto"/>
                <w:right w:val="none" w:sz="0" w:space="0" w:color="auto"/>
              </w:divBdr>
            </w:div>
            <w:div w:id="1059279605">
              <w:marLeft w:val="0"/>
              <w:marRight w:val="0"/>
              <w:marTop w:val="0"/>
              <w:marBottom w:val="0"/>
              <w:divBdr>
                <w:top w:val="none" w:sz="0" w:space="0" w:color="auto"/>
                <w:left w:val="none" w:sz="0" w:space="0" w:color="auto"/>
                <w:bottom w:val="none" w:sz="0" w:space="0" w:color="auto"/>
                <w:right w:val="none" w:sz="0" w:space="0" w:color="auto"/>
              </w:divBdr>
            </w:div>
            <w:div w:id="1387023843">
              <w:marLeft w:val="0"/>
              <w:marRight w:val="0"/>
              <w:marTop w:val="0"/>
              <w:marBottom w:val="0"/>
              <w:divBdr>
                <w:top w:val="none" w:sz="0" w:space="0" w:color="auto"/>
                <w:left w:val="none" w:sz="0" w:space="0" w:color="auto"/>
                <w:bottom w:val="none" w:sz="0" w:space="0" w:color="auto"/>
                <w:right w:val="none" w:sz="0" w:space="0" w:color="auto"/>
              </w:divBdr>
            </w:div>
            <w:div w:id="1550261511">
              <w:marLeft w:val="0"/>
              <w:marRight w:val="0"/>
              <w:marTop w:val="0"/>
              <w:marBottom w:val="0"/>
              <w:divBdr>
                <w:top w:val="none" w:sz="0" w:space="0" w:color="auto"/>
                <w:left w:val="none" w:sz="0" w:space="0" w:color="auto"/>
                <w:bottom w:val="none" w:sz="0" w:space="0" w:color="auto"/>
                <w:right w:val="none" w:sz="0" w:space="0" w:color="auto"/>
              </w:divBdr>
            </w:div>
            <w:div w:id="1559855041">
              <w:marLeft w:val="0"/>
              <w:marRight w:val="0"/>
              <w:marTop w:val="0"/>
              <w:marBottom w:val="0"/>
              <w:divBdr>
                <w:top w:val="none" w:sz="0" w:space="0" w:color="auto"/>
                <w:left w:val="none" w:sz="0" w:space="0" w:color="auto"/>
                <w:bottom w:val="none" w:sz="0" w:space="0" w:color="auto"/>
                <w:right w:val="none" w:sz="0" w:space="0" w:color="auto"/>
              </w:divBdr>
            </w:div>
            <w:div w:id="1657955741">
              <w:marLeft w:val="0"/>
              <w:marRight w:val="0"/>
              <w:marTop w:val="0"/>
              <w:marBottom w:val="0"/>
              <w:divBdr>
                <w:top w:val="none" w:sz="0" w:space="0" w:color="auto"/>
                <w:left w:val="none" w:sz="0" w:space="0" w:color="auto"/>
                <w:bottom w:val="none" w:sz="0" w:space="0" w:color="auto"/>
                <w:right w:val="none" w:sz="0" w:space="0" w:color="auto"/>
              </w:divBdr>
            </w:div>
            <w:div w:id="1990399586">
              <w:marLeft w:val="0"/>
              <w:marRight w:val="0"/>
              <w:marTop w:val="0"/>
              <w:marBottom w:val="0"/>
              <w:divBdr>
                <w:top w:val="none" w:sz="0" w:space="0" w:color="auto"/>
                <w:left w:val="none" w:sz="0" w:space="0" w:color="auto"/>
                <w:bottom w:val="none" w:sz="0" w:space="0" w:color="auto"/>
                <w:right w:val="none" w:sz="0" w:space="0" w:color="auto"/>
              </w:divBdr>
            </w:div>
          </w:divsChild>
        </w:div>
        <w:div w:id="983385803">
          <w:marLeft w:val="0"/>
          <w:marRight w:val="0"/>
          <w:marTop w:val="0"/>
          <w:marBottom w:val="0"/>
          <w:divBdr>
            <w:top w:val="none" w:sz="0" w:space="0" w:color="auto"/>
            <w:left w:val="none" w:sz="0" w:space="0" w:color="auto"/>
            <w:bottom w:val="none" w:sz="0" w:space="0" w:color="auto"/>
            <w:right w:val="none" w:sz="0" w:space="0" w:color="auto"/>
          </w:divBdr>
        </w:div>
        <w:div w:id="1268076357">
          <w:marLeft w:val="0"/>
          <w:marRight w:val="0"/>
          <w:marTop w:val="0"/>
          <w:marBottom w:val="0"/>
          <w:divBdr>
            <w:top w:val="none" w:sz="0" w:space="0" w:color="auto"/>
            <w:left w:val="none" w:sz="0" w:space="0" w:color="auto"/>
            <w:bottom w:val="none" w:sz="0" w:space="0" w:color="auto"/>
            <w:right w:val="none" w:sz="0" w:space="0" w:color="auto"/>
          </w:divBdr>
        </w:div>
        <w:div w:id="1547990375">
          <w:marLeft w:val="0"/>
          <w:marRight w:val="0"/>
          <w:marTop w:val="0"/>
          <w:marBottom w:val="0"/>
          <w:divBdr>
            <w:top w:val="none" w:sz="0" w:space="0" w:color="auto"/>
            <w:left w:val="none" w:sz="0" w:space="0" w:color="auto"/>
            <w:bottom w:val="none" w:sz="0" w:space="0" w:color="auto"/>
            <w:right w:val="none" w:sz="0" w:space="0" w:color="auto"/>
          </w:divBdr>
        </w:div>
        <w:div w:id="1623154116">
          <w:marLeft w:val="0"/>
          <w:marRight w:val="0"/>
          <w:marTop w:val="0"/>
          <w:marBottom w:val="0"/>
          <w:divBdr>
            <w:top w:val="none" w:sz="0" w:space="0" w:color="auto"/>
            <w:left w:val="none" w:sz="0" w:space="0" w:color="auto"/>
            <w:bottom w:val="none" w:sz="0" w:space="0" w:color="auto"/>
            <w:right w:val="none" w:sz="0" w:space="0" w:color="auto"/>
          </w:divBdr>
        </w:div>
        <w:div w:id="1628583922">
          <w:marLeft w:val="0"/>
          <w:marRight w:val="0"/>
          <w:marTop w:val="0"/>
          <w:marBottom w:val="0"/>
          <w:divBdr>
            <w:top w:val="none" w:sz="0" w:space="0" w:color="auto"/>
            <w:left w:val="none" w:sz="0" w:space="0" w:color="auto"/>
            <w:bottom w:val="none" w:sz="0" w:space="0" w:color="auto"/>
            <w:right w:val="none" w:sz="0" w:space="0" w:color="auto"/>
          </w:divBdr>
        </w:div>
        <w:div w:id="1672030206">
          <w:marLeft w:val="0"/>
          <w:marRight w:val="0"/>
          <w:marTop w:val="0"/>
          <w:marBottom w:val="0"/>
          <w:divBdr>
            <w:top w:val="none" w:sz="0" w:space="0" w:color="auto"/>
            <w:left w:val="none" w:sz="0" w:space="0" w:color="auto"/>
            <w:bottom w:val="none" w:sz="0" w:space="0" w:color="auto"/>
            <w:right w:val="none" w:sz="0" w:space="0" w:color="auto"/>
          </w:divBdr>
        </w:div>
        <w:div w:id="1690370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UIAction xmlns="http://schemas.microsoft.com/sharepoint/v3" xsi:nil="true"/>
    <_ip_UnifiedCompliancePolicyProperties xmlns="http://schemas.microsoft.com/sharepoint/v3" xsi:nil="true"/>
    <Owner xmlns="61cb4f89-9291-4377-acdd-6ad534f273b0">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b6c90154daa025592678a2cb4b0c1f1d">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7b9de0fe24beb2c433604211cae087f3"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format="Dropdown"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C7F28-5A5F-4EC6-8C96-722360D7DE47}">
  <ds:schemaRefs>
    <ds:schemaRef ds:uri="http://schemas.microsoft.com/office/2006/metadata/properties"/>
    <ds:schemaRef ds:uri="http://schemas.microsoft.com/office/infopath/2007/PartnerControls"/>
    <ds:schemaRef ds:uri="61cb4f89-9291-4377-acdd-6ad534f273b0"/>
    <ds:schemaRef ds:uri="2910ae0d-d99b-43ae-b7eb-97dae584179d"/>
    <ds:schemaRef ds:uri="http://schemas.microsoft.com/sharepoint/v3"/>
  </ds:schemaRefs>
</ds:datastoreItem>
</file>

<file path=customXml/itemProps2.xml><?xml version="1.0" encoding="utf-8"?>
<ds:datastoreItem xmlns:ds="http://schemas.openxmlformats.org/officeDocument/2006/customXml" ds:itemID="{374ECD8F-CECC-4E93-8F81-BEE0A5972306}">
  <ds:schemaRefs>
    <ds:schemaRef ds:uri="http://schemas.microsoft.com/sharepoint/v3/contenttype/forms"/>
  </ds:schemaRefs>
</ds:datastoreItem>
</file>

<file path=customXml/itemProps3.xml><?xml version="1.0" encoding="utf-8"?>
<ds:datastoreItem xmlns:ds="http://schemas.openxmlformats.org/officeDocument/2006/customXml" ds:itemID="{EEE769E5-69EF-43B2-8539-9A49577C7253}"/>
</file>

<file path=docProps/app.xml><?xml version="1.0" encoding="utf-8"?>
<Properties xmlns="http://schemas.openxmlformats.org/officeDocument/2006/extended-properties" xmlns:vt="http://schemas.openxmlformats.org/officeDocument/2006/docPropsVTypes">
  <Template>Normal.dotm</Template>
  <TotalTime>20</TotalTime>
  <Pages>1</Pages>
  <Words>3031</Words>
  <Characters>17279</Characters>
  <Application>Microsoft Office Word</Application>
  <DocSecurity>4</DocSecurity>
  <PresentationFormat/>
  <Lines>143</Lines>
  <Paragraphs>40</Paragraphs>
  <Slides>0</Slides>
  <Notes>0</Notes>
  <HiddenSlides>0</HiddenSlides>
  <MMClips>0</MMClips>
  <ScaleCrop>false</ScaleCrop>
  <Manager/>
  <Company/>
  <LinksUpToDate>false</LinksUpToDate>
  <CharactersWithSpaces>20270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Jack Mills</cp:lastModifiedBy>
  <cp:revision>17</cp:revision>
  <cp:lastPrinted>1900-01-01T08:00:00Z</cp:lastPrinted>
  <dcterms:created xsi:type="dcterms:W3CDTF">2025-09-23T19:20:00Z</dcterms:created>
  <dcterms:modified xsi:type="dcterms:W3CDTF">2025-09-25T13:42:00Z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